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F1623" w14:textId="0C23C796" w:rsidR="00750652" w:rsidRPr="00545BC7" w:rsidRDefault="00017EFE" w:rsidP="005B5CEE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545BC7">
        <w:rPr>
          <w:rFonts w:ascii="Times New Roman" w:hAnsi="Times New Roman" w:cs="Times New Roman"/>
          <w:b/>
          <w:bCs/>
          <w:sz w:val="24"/>
          <w:szCs w:val="24"/>
        </w:rPr>
        <w:t>DOM ZDRAVLJA ZADARSKE ŽUPANIJE</w:t>
      </w:r>
    </w:p>
    <w:p w14:paraId="25AD23BB" w14:textId="760EBF10" w:rsidR="00B239FD" w:rsidRPr="00545BC7" w:rsidRDefault="00B239FD" w:rsidP="005B5CEE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545BC7">
        <w:rPr>
          <w:rFonts w:ascii="Times New Roman" w:hAnsi="Times New Roman" w:cs="Times New Roman"/>
          <w:b/>
          <w:bCs/>
          <w:sz w:val="24"/>
          <w:szCs w:val="24"/>
        </w:rPr>
        <w:t>ULICA IVANA MAŽURANIĆA 28</w:t>
      </w:r>
      <w:r w:rsidR="00545BC7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B7073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545BC7">
        <w:rPr>
          <w:rFonts w:ascii="Times New Roman" w:hAnsi="Times New Roman" w:cs="Times New Roman"/>
          <w:b/>
          <w:bCs/>
          <w:sz w:val="24"/>
          <w:szCs w:val="24"/>
        </w:rPr>
        <w:t>ZADAR</w:t>
      </w:r>
    </w:p>
    <w:p w14:paraId="361D173F" w14:textId="77777777" w:rsidR="003F5BBF" w:rsidRPr="00545BC7" w:rsidRDefault="003F5BBF" w:rsidP="005B5C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EEAFF" w14:textId="1DE94ADF" w:rsidR="00B239FD" w:rsidRPr="00D7482E" w:rsidRDefault="00B239FD" w:rsidP="005B5CEE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D7482E">
        <w:rPr>
          <w:rFonts w:ascii="Times New Roman" w:hAnsi="Times New Roman" w:cs="Times New Roman"/>
          <w:b/>
          <w:bCs/>
          <w:sz w:val="24"/>
          <w:szCs w:val="24"/>
        </w:rPr>
        <w:t>RKP:</w:t>
      </w:r>
      <w:r w:rsidR="00253904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482E">
        <w:rPr>
          <w:rFonts w:ascii="Times New Roman" w:hAnsi="Times New Roman" w:cs="Times New Roman"/>
          <w:b/>
          <w:bCs/>
          <w:sz w:val="24"/>
          <w:szCs w:val="24"/>
        </w:rPr>
        <w:t>33976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Razina: 31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9FC8D7E" w14:textId="2D4639D2" w:rsidR="003F5BBF" w:rsidRPr="00D7482E" w:rsidRDefault="004A580B" w:rsidP="003F5BB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D7482E">
        <w:rPr>
          <w:rFonts w:ascii="Times New Roman" w:hAnsi="Times New Roman" w:cs="Times New Roman"/>
          <w:b/>
          <w:bCs/>
          <w:sz w:val="24"/>
          <w:szCs w:val="24"/>
        </w:rPr>
        <w:t>MB</w:t>
      </w:r>
      <w:r w:rsidR="009B0AC5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253904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482E">
        <w:rPr>
          <w:rFonts w:ascii="Times New Roman" w:hAnsi="Times New Roman" w:cs="Times New Roman"/>
          <w:b/>
          <w:bCs/>
          <w:sz w:val="24"/>
          <w:szCs w:val="24"/>
        </w:rPr>
        <w:t>00713007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Razdjel: 000</w:t>
      </w:r>
    </w:p>
    <w:p w14:paraId="06F4B449" w14:textId="4CA3D8E1" w:rsidR="003F5BBF" w:rsidRPr="00D7482E" w:rsidRDefault="004A580B" w:rsidP="003F5BB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D7482E">
        <w:rPr>
          <w:rFonts w:ascii="Times New Roman" w:hAnsi="Times New Roman" w:cs="Times New Roman"/>
          <w:b/>
          <w:bCs/>
          <w:sz w:val="24"/>
          <w:szCs w:val="24"/>
        </w:rPr>
        <w:t>OIB</w:t>
      </w:r>
      <w:r w:rsidR="00863595" w:rsidRPr="00D7482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B0AC5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82455745471 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Šifra djelatnosti: 8690</w:t>
      </w:r>
    </w:p>
    <w:p w14:paraId="18FA635D" w14:textId="77777777" w:rsidR="003F5BBF" w:rsidRPr="00D7482E" w:rsidRDefault="003F5BBF" w:rsidP="005B5CEE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7DBEDDB0" w14:textId="77777777" w:rsidR="00196A4E" w:rsidRDefault="00196A4E" w:rsidP="005E52C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5CA7C2" w14:textId="02EA53E6" w:rsidR="00196A4E" w:rsidRPr="00336D08" w:rsidRDefault="00196A4E" w:rsidP="005E52C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6D08">
        <w:rPr>
          <w:rFonts w:ascii="Times New Roman" w:hAnsi="Times New Roman" w:cs="Times New Roman"/>
          <w:b/>
          <w:sz w:val="24"/>
          <w:szCs w:val="24"/>
          <w:u w:val="single"/>
        </w:rPr>
        <w:t>OBRAZLOŽENJE</w:t>
      </w:r>
      <w:r w:rsidR="004F75FF" w:rsidRPr="00336D08">
        <w:rPr>
          <w:rFonts w:ascii="Times New Roman" w:hAnsi="Times New Roman" w:cs="Times New Roman"/>
          <w:b/>
          <w:sz w:val="24"/>
          <w:szCs w:val="24"/>
          <w:u w:val="single"/>
        </w:rPr>
        <w:t xml:space="preserve"> GODIŠNJEG</w:t>
      </w:r>
      <w:r w:rsidRPr="00336D08">
        <w:rPr>
          <w:rFonts w:ascii="Times New Roman" w:hAnsi="Times New Roman" w:cs="Times New Roman"/>
          <w:b/>
          <w:sz w:val="24"/>
          <w:szCs w:val="24"/>
          <w:u w:val="single"/>
        </w:rPr>
        <w:t xml:space="preserve"> IZVJEŠTAJA O IZVRŠENJU </w:t>
      </w:r>
      <w:r w:rsidR="002C0BC3" w:rsidRPr="00336D08">
        <w:rPr>
          <w:rFonts w:ascii="Times New Roman" w:hAnsi="Times New Roman" w:cs="Times New Roman"/>
          <w:b/>
          <w:sz w:val="24"/>
          <w:szCs w:val="24"/>
          <w:u w:val="single"/>
        </w:rPr>
        <w:t>FINANCIJSKOG PLANA</w:t>
      </w:r>
      <w:r w:rsidRPr="00336D08">
        <w:rPr>
          <w:rFonts w:ascii="Times New Roman" w:hAnsi="Times New Roman" w:cs="Times New Roman"/>
          <w:b/>
          <w:sz w:val="24"/>
          <w:szCs w:val="24"/>
          <w:u w:val="single"/>
        </w:rPr>
        <w:t xml:space="preserve"> ZA </w:t>
      </w:r>
      <w:r w:rsidR="004F75FF" w:rsidRPr="00336D08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1A79C1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4F75FF" w:rsidRPr="00336D08">
        <w:rPr>
          <w:rFonts w:ascii="Times New Roman" w:hAnsi="Times New Roman" w:cs="Times New Roman"/>
          <w:b/>
          <w:sz w:val="24"/>
          <w:szCs w:val="24"/>
          <w:u w:val="single"/>
        </w:rPr>
        <w:t>. GODINU</w:t>
      </w:r>
    </w:p>
    <w:p w14:paraId="63327A6D" w14:textId="21B1F8C3" w:rsidR="00196A4E" w:rsidRDefault="00196A4E" w:rsidP="00B7073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A11792" w14:textId="77777777" w:rsidR="00470B38" w:rsidRDefault="00470B38" w:rsidP="00B7073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2B89C7" w14:textId="34501200" w:rsidR="00196A4E" w:rsidRPr="00B70739" w:rsidRDefault="00196A4E" w:rsidP="002D67B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39">
        <w:rPr>
          <w:rFonts w:ascii="Times New Roman" w:hAnsi="Times New Roman" w:cs="Times New Roman"/>
          <w:b/>
          <w:sz w:val="24"/>
          <w:szCs w:val="24"/>
        </w:rPr>
        <w:t>Obr</w:t>
      </w:r>
      <w:r w:rsidR="005F7B42">
        <w:rPr>
          <w:rFonts w:ascii="Times New Roman" w:hAnsi="Times New Roman" w:cs="Times New Roman"/>
          <w:b/>
          <w:sz w:val="24"/>
          <w:szCs w:val="24"/>
        </w:rPr>
        <w:t>azloženje općeg dijela</w:t>
      </w:r>
      <w:r w:rsidR="00DA5924">
        <w:rPr>
          <w:rFonts w:ascii="Times New Roman" w:hAnsi="Times New Roman" w:cs="Times New Roman"/>
          <w:b/>
          <w:sz w:val="24"/>
          <w:szCs w:val="24"/>
        </w:rPr>
        <w:t xml:space="preserve"> godišnjeg izvještaja o izvršenju</w:t>
      </w:r>
      <w:r w:rsidR="005F7B42">
        <w:rPr>
          <w:rFonts w:ascii="Times New Roman" w:hAnsi="Times New Roman" w:cs="Times New Roman"/>
          <w:b/>
          <w:sz w:val="24"/>
          <w:szCs w:val="24"/>
        </w:rPr>
        <w:t xml:space="preserve"> financijskog plana</w:t>
      </w:r>
      <w:r w:rsidR="00DA5924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1A79C1">
        <w:rPr>
          <w:rFonts w:ascii="Times New Roman" w:hAnsi="Times New Roman" w:cs="Times New Roman"/>
          <w:b/>
          <w:sz w:val="24"/>
          <w:szCs w:val="24"/>
        </w:rPr>
        <w:t>4</w:t>
      </w:r>
      <w:r w:rsidR="00DA5924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029A1A33" w14:textId="77777777" w:rsidR="002D67B6" w:rsidRPr="00FA113D" w:rsidRDefault="002D67B6" w:rsidP="002D67B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9A27EC" w14:textId="77777777" w:rsidR="00196A4E" w:rsidRDefault="00196A4E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16C0A57" w14:textId="43D05B7D" w:rsidR="0027733D" w:rsidRDefault="0027733D" w:rsidP="00B4677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 prihoda i primitaka</w:t>
      </w:r>
    </w:p>
    <w:p w14:paraId="1A4DF5F4" w14:textId="77777777" w:rsidR="00E11858" w:rsidRDefault="00E11858" w:rsidP="00B4677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998E39" w14:textId="0CDD2D06" w:rsidR="00B46777" w:rsidRDefault="001A79C1" w:rsidP="00B4677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Drugim </w:t>
      </w:r>
      <w:r w:rsidR="003C5011">
        <w:rPr>
          <w:rFonts w:ascii="Times New Roman" w:hAnsi="Times New Roman" w:cs="Times New Roman"/>
          <w:bCs/>
          <w:sz w:val="24"/>
          <w:szCs w:val="24"/>
        </w:rPr>
        <w:t xml:space="preserve"> izmjenama i dopunama (dalje u tekstu: II. rebalans) </w:t>
      </w:r>
      <w:r w:rsidR="00B46777">
        <w:rPr>
          <w:rFonts w:ascii="Times New Roman" w:hAnsi="Times New Roman" w:cs="Times New Roman"/>
          <w:bCs/>
          <w:sz w:val="24"/>
          <w:szCs w:val="24"/>
        </w:rPr>
        <w:t xml:space="preserve">ukupni prihodi i primici planirani su u iznosu od </w:t>
      </w:r>
      <w:r w:rsidR="00C75025">
        <w:rPr>
          <w:rFonts w:ascii="Times New Roman" w:hAnsi="Times New Roman" w:cs="Times New Roman"/>
          <w:bCs/>
          <w:sz w:val="24"/>
          <w:szCs w:val="24"/>
        </w:rPr>
        <w:t>12.771.592,38</w:t>
      </w:r>
      <w:r w:rsidR="003C5011">
        <w:rPr>
          <w:rFonts w:ascii="Times New Roman" w:hAnsi="Times New Roman" w:cs="Times New Roman"/>
          <w:bCs/>
          <w:sz w:val="24"/>
          <w:szCs w:val="24"/>
        </w:rPr>
        <w:t xml:space="preserve"> eura. Prihodi i primici u 202</w:t>
      </w:r>
      <w:r w:rsidR="00C75025">
        <w:rPr>
          <w:rFonts w:ascii="Times New Roman" w:hAnsi="Times New Roman" w:cs="Times New Roman"/>
          <w:bCs/>
          <w:sz w:val="24"/>
          <w:szCs w:val="24"/>
        </w:rPr>
        <w:t>4</w:t>
      </w:r>
      <w:r w:rsidR="003C5011">
        <w:rPr>
          <w:rFonts w:ascii="Times New Roman" w:hAnsi="Times New Roman" w:cs="Times New Roman"/>
          <w:bCs/>
          <w:sz w:val="24"/>
          <w:szCs w:val="24"/>
        </w:rPr>
        <w:t xml:space="preserve">. godini ostvareni su u iznosu od </w:t>
      </w:r>
      <w:r w:rsidR="00C75025">
        <w:rPr>
          <w:rFonts w:ascii="Times New Roman" w:hAnsi="Times New Roman" w:cs="Times New Roman"/>
          <w:bCs/>
          <w:sz w:val="24"/>
          <w:szCs w:val="24"/>
        </w:rPr>
        <w:t>10.152.114,63</w:t>
      </w:r>
      <w:r w:rsidR="003C5011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C75025">
        <w:rPr>
          <w:rFonts w:ascii="Times New Roman" w:hAnsi="Times New Roman" w:cs="Times New Roman"/>
          <w:bCs/>
          <w:sz w:val="24"/>
          <w:szCs w:val="24"/>
        </w:rPr>
        <w:t>a</w:t>
      </w:r>
      <w:r w:rsidR="003C5011">
        <w:rPr>
          <w:rFonts w:ascii="Times New Roman" w:hAnsi="Times New Roman" w:cs="Times New Roman"/>
          <w:bCs/>
          <w:sz w:val="24"/>
          <w:szCs w:val="24"/>
        </w:rPr>
        <w:t xml:space="preserve">, što je </w:t>
      </w:r>
      <w:r w:rsidR="00C75025">
        <w:rPr>
          <w:rFonts w:ascii="Times New Roman" w:hAnsi="Times New Roman" w:cs="Times New Roman"/>
          <w:bCs/>
          <w:sz w:val="24"/>
          <w:szCs w:val="24"/>
        </w:rPr>
        <w:t>79,49</w:t>
      </w:r>
      <w:r w:rsidR="003C5011">
        <w:rPr>
          <w:rFonts w:ascii="Times New Roman" w:hAnsi="Times New Roman" w:cs="Times New Roman"/>
          <w:bCs/>
          <w:sz w:val="24"/>
          <w:szCs w:val="24"/>
        </w:rPr>
        <w:t xml:space="preserve"> posto od plana i </w:t>
      </w:r>
      <w:r w:rsidR="00C75025">
        <w:rPr>
          <w:rFonts w:ascii="Times New Roman" w:hAnsi="Times New Roman" w:cs="Times New Roman"/>
          <w:bCs/>
          <w:sz w:val="24"/>
          <w:szCs w:val="24"/>
        </w:rPr>
        <w:t>31</w:t>
      </w:r>
      <w:r w:rsidR="00C5431E">
        <w:rPr>
          <w:rFonts w:ascii="Times New Roman" w:hAnsi="Times New Roman" w:cs="Times New Roman"/>
          <w:bCs/>
          <w:sz w:val="24"/>
          <w:szCs w:val="24"/>
        </w:rPr>
        <w:t>,80</w:t>
      </w:r>
      <w:r w:rsidR="003C5011">
        <w:rPr>
          <w:rFonts w:ascii="Times New Roman" w:hAnsi="Times New Roman" w:cs="Times New Roman"/>
          <w:bCs/>
          <w:sz w:val="24"/>
          <w:szCs w:val="24"/>
        </w:rPr>
        <w:t xml:space="preserve"> posto</w:t>
      </w:r>
      <w:r w:rsidR="005C10A0">
        <w:rPr>
          <w:rFonts w:ascii="Times New Roman" w:hAnsi="Times New Roman" w:cs="Times New Roman"/>
          <w:bCs/>
          <w:sz w:val="24"/>
          <w:szCs w:val="24"/>
        </w:rPr>
        <w:t xml:space="preserve"> više</w:t>
      </w:r>
      <w:r w:rsidR="003C5011">
        <w:rPr>
          <w:rFonts w:ascii="Times New Roman" w:hAnsi="Times New Roman" w:cs="Times New Roman"/>
          <w:bCs/>
          <w:sz w:val="24"/>
          <w:szCs w:val="24"/>
        </w:rPr>
        <w:t xml:space="preserve"> ostvaren</w:t>
      </w:r>
      <w:r w:rsidR="005C10A0">
        <w:rPr>
          <w:rFonts w:ascii="Times New Roman" w:hAnsi="Times New Roman" w:cs="Times New Roman"/>
          <w:bCs/>
          <w:sz w:val="24"/>
          <w:szCs w:val="24"/>
        </w:rPr>
        <w:t>ih prihoda i primitaka od</w:t>
      </w:r>
      <w:r w:rsidR="003C5011">
        <w:rPr>
          <w:rFonts w:ascii="Times New Roman" w:hAnsi="Times New Roman" w:cs="Times New Roman"/>
          <w:bCs/>
          <w:sz w:val="24"/>
          <w:szCs w:val="24"/>
        </w:rPr>
        <w:t xml:space="preserve"> prethodne (202</w:t>
      </w:r>
      <w:r w:rsidR="00C75025">
        <w:rPr>
          <w:rFonts w:ascii="Times New Roman" w:hAnsi="Times New Roman" w:cs="Times New Roman"/>
          <w:bCs/>
          <w:sz w:val="24"/>
          <w:szCs w:val="24"/>
        </w:rPr>
        <w:t>3</w:t>
      </w:r>
      <w:r w:rsidR="003C5011">
        <w:rPr>
          <w:rFonts w:ascii="Times New Roman" w:hAnsi="Times New Roman" w:cs="Times New Roman"/>
          <w:bCs/>
          <w:sz w:val="24"/>
          <w:szCs w:val="24"/>
        </w:rPr>
        <w:t>.) godine.</w:t>
      </w:r>
    </w:p>
    <w:p w14:paraId="6A3FF0E0" w14:textId="77777777" w:rsidR="00376384" w:rsidRDefault="00376384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9DF1E2B" w14:textId="4382C852" w:rsidR="00196A4E" w:rsidRDefault="00196A4E" w:rsidP="00196A4E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Struktura prihoda i primitaka je sljedeća:</w:t>
      </w:r>
    </w:p>
    <w:p w14:paraId="7528F8A8" w14:textId="6CE065FB" w:rsidR="00196A4E" w:rsidRDefault="00196A4E" w:rsidP="00B05F7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prihodi poslovanja u iznosu od </w:t>
      </w:r>
      <w:r w:rsidR="00C003AD">
        <w:rPr>
          <w:rFonts w:ascii="Times New Roman" w:hAnsi="Times New Roman" w:cs="Times New Roman"/>
          <w:bCs/>
          <w:sz w:val="24"/>
          <w:szCs w:val="24"/>
        </w:rPr>
        <w:t>10.151.488,07</w:t>
      </w:r>
      <w:r w:rsidR="00087F23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C003AD">
        <w:rPr>
          <w:rFonts w:ascii="Times New Roman" w:hAnsi="Times New Roman" w:cs="Times New Roman"/>
          <w:bCs/>
          <w:sz w:val="24"/>
          <w:szCs w:val="24"/>
        </w:rPr>
        <w:t>a</w:t>
      </w:r>
      <w:r w:rsidR="00FA113D">
        <w:rPr>
          <w:rFonts w:ascii="Times New Roman" w:hAnsi="Times New Roman" w:cs="Times New Roman"/>
          <w:bCs/>
          <w:sz w:val="24"/>
          <w:szCs w:val="24"/>
        </w:rPr>
        <w:t>,</w:t>
      </w:r>
    </w:p>
    <w:p w14:paraId="24F6D498" w14:textId="27018BC2" w:rsidR="00196A4E" w:rsidRDefault="00196A4E" w:rsidP="00B05F7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prihodi od prodaje nefinancijske imovine u iznosu od </w:t>
      </w:r>
      <w:r w:rsidR="00C003AD">
        <w:rPr>
          <w:rFonts w:ascii="Times New Roman" w:hAnsi="Times New Roman" w:cs="Times New Roman"/>
          <w:bCs/>
          <w:sz w:val="24"/>
          <w:szCs w:val="24"/>
        </w:rPr>
        <w:t xml:space="preserve">626,56 </w:t>
      </w:r>
      <w:r w:rsidR="00087F23">
        <w:rPr>
          <w:rFonts w:ascii="Times New Roman" w:hAnsi="Times New Roman" w:cs="Times New Roman"/>
          <w:bCs/>
          <w:sz w:val="24"/>
          <w:szCs w:val="24"/>
        </w:rPr>
        <w:t>eura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2A39F526" w14:textId="093A65CC" w:rsidR="00196A4E" w:rsidRDefault="00FA113D" w:rsidP="00B05F7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primitaka od financijske imovine i zaduživanja u iznosu od</w:t>
      </w:r>
      <w:r w:rsidR="007F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03AD">
        <w:rPr>
          <w:rFonts w:ascii="Times New Roman" w:hAnsi="Times New Roman" w:cs="Times New Roman"/>
          <w:bCs/>
          <w:sz w:val="24"/>
          <w:szCs w:val="24"/>
        </w:rPr>
        <w:t xml:space="preserve">0,00 </w:t>
      </w:r>
      <w:r w:rsidR="00087F23">
        <w:rPr>
          <w:rFonts w:ascii="Times New Roman" w:hAnsi="Times New Roman" w:cs="Times New Roman"/>
          <w:bCs/>
          <w:sz w:val="24"/>
          <w:szCs w:val="24"/>
        </w:rPr>
        <w:t>eura.</w:t>
      </w:r>
    </w:p>
    <w:p w14:paraId="3D312E8E" w14:textId="77777777" w:rsidR="00FA113D" w:rsidRDefault="00FA113D" w:rsidP="00FA113D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9EE6D6" w14:textId="7EEB8B81" w:rsidR="00196A4E" w:rsidRPr="009117A5" w:rsidRDefault="009117A5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117A5">
        <w:rPr>
          <w:rFonts w:ascii="Times New Roman" w:hAnsi="Times New Roman" w:cs="Times New Roman"/>
          <w:b/>
          <w:sz w:val="24"/>
          <w:szCs w:val="24"/>
        </w:rPr>
        <w:t>6 – PRIHODI POSLOVANJA</w:t>
      </w:r>
    </w:p>
    <w:p w14:paraId="03B66508" w14:textId="77777777" w:rsidR="009117A5" w:rsidRDefault="009117A5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6B9F8CF4" w14:textId="189DEA9F" w:rsidR="009117A5" w:rsidRDefault="009117A5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Prihodi poslovanja veći su u 202</w:t>
      </w:r>
      <w:r w:rsidR="00557315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 u odnosu na 202</w:t>
      </w:r>
      <w:r w:rsidR="00557315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 godinu za </w:t>
      </w:r>
      <w:r w:rsidR="00F0428F">
        <w:rPr>
          <w:rFonts w:ascii="Times New Roman" w:hAnsi="Times New Roman" w:cs="Times New Roman"/>
          <w:bCs/>
          <w:sz w:val="24"/>
          <w:szCs w:val="24"/>
        </w:rPr>
        <w:t>31,86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</w:t>
      </w:r>
      <w:r w:rsidR="00A54F33">
        <w:rPr>
          <w:rFonts w:ascii="Times New Roman" w:hAnsi="Times New Roman" w:cs="Times New Roman"/>
          <w:bCs/>
          <w:sz w:val="24"/>
          <w:szCs w:val="24"/>
        </w:rPr>
        <w:t xml:space="preserve"> dok su ostvareni u iznosu od </w:t>
      </w:r>
      <w:r w:rsidR="00F0428F">
        <w:rPr>
          <w:rFonts w:ascii="Times New Roman" w:hAnsi="Times New Roman" w:cs="Times New Roman"/>
          <w:bCs/>
          <w:sz w:val="24"/>
          <w:szCs w:val="24"/>
        </w:rPr>
        <w:t>81,59</w:t>
      </w:r>
      <w:r w:rsidR="00A54F33">
        <w:rPr>
          <w:rFonts w:ascii="Times New Roman" w:hAnsi="Times New Roman" w:cs="Times New Roman"/>
          <w:bCs/>
          <w:sz w:val="24"/>
          <w:szCs w:val="24"/>
        </w:rPr>
        <w:t xml:space="preserve"> posto u odnosu na I</w:t>
      </w:r>
      <w:r w:rsidR="00A61295">
        <w:rPr>
          <w:rFonts w:ascii="Times New Roman" w:hAnsi="Times New Roman" w:cs="Times New Roman"/>
          <w:bCs/>
          <w:sz w:val="24"/>
          <w:szCs w:val="24"/>
        </w:rPr>
        <w:t>I</w:t>
      </w:r>
      <w:r w:rsidR="00A54F33">
        <w:rPr>
          <w:rFonts w:ascii="Times New Roman" w:hAnsi="Times New Roman" w:cs="Times New Roman"/>
          <w:bCs/>
          <w:sz w:val="24"/>
          <w:szCs w:val="24"/>
        </w:rPr>
        <w:t xml:space="preserve">. rebalans. </w:t>
      </w:r>
      <w:r w:rsidR="00A61295">
        <w:rPr>
          <w:rFonts w:ascii="Times New Roman" w:hAnsi="Times New Roman" w:cs="Times New Roman"/>
          <w:bCs/>
          <w:sz w:val="24"/>
          <w:szCs w:val="24"/>
        </w:rPr>
        <w:t>Rezultat većeg ostvarenja u odnosu na prethodnu godinu najviše je rezultat povećanja prihoda od HZZO-a na temelju ugovornih obveza</w:t>
      </w:r>
      <w:r w:rsidR="003446FB">
        <w:rPr>
          <w:rFonts w:ascii="Times New Roman" w:hAnsi="Times New Roman" w:cs="Times New Roman"/>
          <w:bCs/>
          <w:sz w:val="24"/>
          <w:szCs w:val="24"/>
        </w:rPr>
        <w:t xml:space="preserve"> te povećanja prihoda iz nadležnog proračuna Zadarske županije.</w:t>
      </w:r>
    </w:p>
    <w:p w14:paraId="7202438D" w14:textId="77777777" w:rsidR="00A61295" w:rsidRDefault="00A61295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32732D1C" w14:textId="5E2E4DDB" w:rsidR="00A61295" w:rsidRDefault="00A61295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61295">
        <w:rPr>
          <w:rFonts w:ascii="Times New Roman" w:hAnsi="Times New Roman" w:cs="Times New Roman"/>
          <w:b/>
          <w:sz w:val="24"/>
          <w:szCs w:val="24"/>
        </w:rPr>
        <w:t>63 – POMOĆI IZ INOZEMSTVA I OD SUBJEKATA UNUTAR OPĆEG PRORAČUNA</w:t>
      </w:r>
    </w:p>
    <w:p w14:paraId="02A1B4D0" w14:textId="77777777" w:rsidR="00A61295" w:rsidRDefault="00A61295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901A7AE" w14:textId="63179F04" w:rsidR="00C35858" w:rsidRDefault="00A61295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Pomoći iz inozemstva i od subjekata unutar općeg proračuna veće su za </w:t>
      </w:r>
      <w:r w:rsidR="00C5431E">
        <w:rPr>
          <w:rFonts w:ascii="Times New Roman" w:hAnsi="Times New Roman" w:cs="Times New Roman"/>
          <w:bCs/>
          <w:sz w:val="24"/>
          <w:szCs w:val="24"/>
        </w:rPr>
        <w:t>16,97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 u odnosu na 202</w:t>
      </w:r>
      <w:r w:rsidR="00C5431E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 godinu što je rezultat ostvaren</w:t>
      </w:r>
      <w:r w:rsidR="00C5431E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pomoći za provođenje projek</w:t>
      </w:r>
      <w:r w:rsidR="00C5431E">
        <w:rPr>
          <w:rFonts w:ascii="Times New Roman" w:hAnsi="Times New Roman" w:cs="Times New Roman"/>
          <w:bCs/>
          <w:sz w:val="24"/>
          <w:szCs w:val="24"/>
        </w:rPr>
        <w:t xml:space="preserve">ta </w:t>
      </w:r>
      <w:r>
        <w:rPr>
          <w:rFonts w:ascii="Times New Roman" w:hAnsi="Times New Roman" w:cs="Times New Roman"/>
          <w:bCs/>
          <w:sz w:val="24"/>
          <w:szCs w:val="24"/>
        </w:rPr>
        <w:t>Specijalističko</w:t>
      </w:r>
      <w:r w:rsidR="007D2670">
        <w:rPr>
          <w:rFonts w:ascii="Times New Roman" w:hAnsi="Times New Roman" w:cs="Times New Roman"/>
          <w:bCs/>
          <w:sz w:val="24"/>
          <w:szCs w:val="24"/>
        </w:rPr>
        <w:t>g</w:t>
      </w:r>
      <w:r>
        <w:rPr>
          <w:rFonts w:ascii="Times New Roman" w:hAnsi="Times New Roman" w:cs="Times New Roman"/>
          <w:bCs/>
          <w:sz w:val="24"/>
          <w:szCs w:val="24"/>
        </w:rPr>
        <w:t xml:space="preserve"> usavršavanj</w:t>
      </w:r>
      <w:r w:rsidR="007D2670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doktora medicine</w:t>
      </w:r>
      <w:r w:rsidR="00C543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1949">
        <w:rPr>
          <w:rFonts w:ascii="Times New Roman" w:hAnsi="Times New Roman" w:cs="Times New Roman"/>
          <w:bCs/>
          <w:sz w:val="24"/>
          <w:szCs w:val="24"/>
        </w:rPr>
        <w:t>, pomoć od Grada Zadra za sufinanciranje brodskog prijevoza timova opće ( obiteljske ) medicine na otocima Zadarske županije , pomoć iz državnog proračuna za podmirenje troškova nastalih zbog isplata po sudskim presudama, te kapitalne pomoć od Ministarstva Zdravstva za opremanje turi</w:t>
      </w:r>
      <w:r w:rsidR="00ED71DA">
        <w:rPr>
          <w:rFonts w:ascii="Times New Roman" w:hAnsi="Times New Roman" w:cs="Times New Roman"/>
          <w:bCs/>
          <w:sz w:val="24"/>
          <w:szCs w:val="24"/>
        </w:rPr>
        <w:t>stičkih ambulanti na području Zadarske županije.</w:t>
      </w:r>
      <w:r w:rsidR="00C35858">
        <w:rPr>
          <w:rFonts w:ascii="Times New Roman" w:hAnsi="Times New Roman" w:cs="Times New Roman"/>
          <w:bCs/>
          <w:sz w:val="24"/>
          <w:szCs w:val="24"/>
        </w:rPr>
        <w:t xml:space="preserve">Rezultat niskog ostvarenja u odnosu na II. rebalans je </w:t>
      </w:r>
      <w:r w:rsidR="00B94E99">
        <w:rPr>
          <w:rFonts w:ascii="Times New Roman" w:hAnsi="Times New Roman" w:cs="Times New Roman"/>
          <w:bCs/>
          <w:sz w:val="24"/>
          <w:szCs w:val="24"/>
        </w:rPr>
        <w:t>otklanjanje ostvarenja pomoći za realizaciju projekta Energetska obnova zgrada u RJ Benkovac</w:t>
      </w:r>
      <w:r w:rsidR="00E72D6C">
        <w:rPr>
          <w:rFonts w:ascii="Times New Roman" w:hAnsi="Times New Roman" w:cs="Times New Roman"/>
          <w:bCs/>
          <w:sz w:val="24"/>
          <w:szCs w:val="24"/>
        </w:rPr>
        <w:t xml:space="preserve"> u sljedeće razdoblje.</w:t>
      </w:r>
    </w:p>
    <w:p w14:paraId="51319C6C" w14:textId="77777777" w:rsidR="00ED71DA" w:rsidRDefault="00ED71DA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5F5F1B" w14:textId="77777777" w:rsidR="00ED71DA" w:rsidRDefault="00ED71DA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5C2811BC" w14:textId="77777777" w:rsidR="00F565B9" w:rsidRDefault="00F565B9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26BEE85" w14:textId="77777777" w:rsidR="00F565B9" w:rsidRDefault="00F565B9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4C13652" w14:textId="083D4AD1" w:rsidR="00BB4A44" w:rsidRDefault="00BB4A44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432E9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432E9">
        <w:rPr>
          <w:rFonts w:ascii="Times New Roman" w:hAnsi="Times New Roman" w:cs="Times New Roman"/>
          <w:b/>
          <w:sz w:val="24"/>
          <w:szCs w:val="24"/>
        </w:rPr>
        <w:t xml:space="preserve"> – PRIHODI</w:t>
      </w:r>
      <w:r>
        <w:rPr>
          <w:rFonts w:ascii="Times New Roman" w:hAnsi="Times New Roman" w:cs="Times New Roman"/>
          <w:b/>
          <w:sz w:val="24"/>
          <w:szCs w:val="24"/>
        </w:rPr>
        <w:t xml:space="preserve"> OD </w:t>
      </w:r>
      <w:r w:rsidR="00F565B9">
        <w:rPr>
          <w:rFonts w:ascii="Times New Roman" w:hAnsi="Times New Roman" w:cs="Times New Roman"/>
          <w:b/>
          <w:sz w:val="24"/>
          <w:szCs w:val="24"/>
        </w:rPr>
        <w:t>IMOVINE</w:t>
      </w:r>
    </w:p>
    <w:p w14:paraId="2B5E935C" w14:textId="77777777" w:rsidR="00F565B9" w:rsidRDefault="00F565B9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20DAEAF" w14:textId="4B13124B" w:rsidR="00F565B9" w:rsidRDefault="00F565B9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65B9">
        <w:rPr>
          <w:rFonts w:ascii="Times New Roman" w:hAnsi="Times New Roman" w:cs="Times New Roman"/>
          <w:bCs/>
          <w:sz w:val="24"/>
          <w:szCs w:val="24"/>
        </w:rPr>
        <w:t>Prihodi od financijske imovine realiz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F565B9">
        <w:rPr>
          <w:rFonts w:ascii="Times New Roman" w:hAnsi="Times New Roman" w:cs="Times New Roman"/>
          <w:bCs/>
          <w:sz w:val="24"/>
          <w:szCs w:val="24"/>
        </w:rPr>
        <w:t>rani su u iznosu od 7.761,64 eura , u naravi se odnose na prihode od zateznih kamata iz obveznih radnih odnosa; ovrha</w:t>
      </w:r>
      <w:r w:rsidR="00215EA3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te istih nije bilo u 2023.godini.</w:t>
      </w:r>
    </w:p>
    <w:p w14:paraId="34549885" w14:textId="77777777" w:rsidR="00822DBB" w:rsidRPr="00F565B9" w:rsidRDefault="00822DBB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12530F" w14:textId="77777777" w:rsidR="00F565B9" w:rsidRDefault="00F565B9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1566B03" w14:textId="77777777" w:rsidR="00F565B9" w:rsidRDefault="00F565B9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1C0632CB" w14:textId="2716B043" w:rsidR="008D63EA" w:rsidRDefault="00C432E9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432E9">
        <w:rPr>
          <w:rFonts w:ascii="Times New Roman" w:hAnsi="Times New Roman" w:cs="Times New Roman"/>
          <w:b/>
          <w:sz w:val="24"/>
          <w:szCs w:val="24"/>
        </w:rPr>
        <w:t>65 – PRIHODI OD UPRAVNIH I ADMINISTRATIVNIH PRISTOJBI, PRISTOJBI PO POSEBNIM PROPISIMA I NAKNADA</w:t>
      </w:r>
    </w:p>
    <w:p w14:paraId="158EA6AE" w14:textId="77777777" w:rsidR="00183D65" w:rsidRDefault="00183D65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3125FE2" w14:textId="67F96F1E" w:rsidR="00183D65" w:rsidRDefault="00183D65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Prihodi od upravnih i administrativnih pristojbi, pristojbi po posebnim propisima i naknada iznose </w:t>
      </w:r>
      <w:r w:rsidR="00ED71DA">
        <w:rPr>
          <w:rFonts w:ascii="Times New Roman" w:hAnsi="Times New Roman" w:cs="Times New Roman"/>
          <w:bCs/>
          <w:sz w:val="24"/>
          <w:szCs w:val="24"/>
        </w:rPr>
        <w:t>156.820,05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 </w:t>
      </w:r>
      <w:r w:rsidR="00204625">
        <w:rPr>
          <w:rFonts w:ascii="Times New Roman" w:hAnsi="Times New Roman" w:cs="Times New Roman"/>
          <w:bCs/>
          <w:sz w:val="24"/>
          <w:szCs w:val="24"/>
        </w:rPr>
        <w:t xml:space="preserve">što je </w:t>
      </w:r>
      <w:r w:rsidR="00ED71DA">
        <w:rPr>
          <w:rFonts w:ascii="Times New Roman" w:hAnsi="Times New Roman" w:cs="Times New Roman"/>
          <w:bCs/>
          <w:sz w:val="24"/>
          <w:szCs w:val="24"/>
        </w:rPr>
        <w:t>22,</w:t>
      </w:r>
      <w:r w:rsidR="007C2BF1">
        <w:rPr>
          <w:rFonts w:ascii="Times New Roman" w:hAnsi="Times New Roman" w:cs="Times New Roman"/>
          <w:bCs/>
          <w:sz w:val="24"/>
          <w:szCs w:val="24"/>
        </w:rPr>
        <w:t>18</w:t>
      </w:r>
      <w:r w:rsidR="00204625">
        <w:rPr>
          <w:rFonts w:ascii="Times New Roman" w:hAnsi="Times New Roman" w:cs="Times New Roman"/>
          <w:bCs/>
          <w:sz w:val="24"/>
          <w:szCs w:val="24"/>
        </w:rPr>
        <w:t xml:space="preserve"> posto više u odnosu na 202</w:t>
      </w:r>
      <w:r w:rsidR="00ED71DA">
        <w:rPr>
          <w:rFonts w:ascii="Times New Roman" w:hAnsi="Times New Roman" w:cs="Times New Roman"/>
          <w:bCs/>
          <w:sz w:val="24"/>
          <w:szCs w:val="24"/>
        </w:rPr>
        <w:t>3</w:t>
      </w:r>
      <w:r w:rsidR="00204625">
        <w:rPr>
          <w:rFonts w:ascii="Times New Roman" w:hAnsi="Times New Roman" w:cs="Times New Roman"/>
          <w:bCs/>
          <w:sz w:val="24"/>
          <w:szCs w:val="24"/>
        </w:rPr>
        <w:t xml:space="preserve">. godinu dok postotak realizacije iznosi </w:t>
      </w:r>
      <w:r w:rsidR="004E1DBA">
        <w:rPr>
          <w:rFonts w:ascii="Times New Roman" w:hAnsi="Times New Roman" w:cs="Times New Roman"/>
          <w:bCs/>
          <w:sz w:val="24"/>
          <w:szCs w:val="24"/>
        </w:rPr>
        <w:t>86,16</w:t>
      </w:r>
      <w:r w:rsidR="00204625">
        <w:rPr>
          <w:rFonts w:ascii="Times New Roman" w:hAnsi="Times New Roman" w:cs="Times New Roman"/>
          <w:bCs/>
          <w:sz w:val="24"/>
          <w:szCs w:val="24"/>
        </w:rPr>
        <w:t xml:space="preserve"> posto u odnosu na II. rebalans.</w:t>
      </w:r>
      <w:r w:rsidR="005A6B4B">
        <w:rPr>
          <w:rFonts w:ascii="Times New Roman" w:hAnsi="Times New Roman" w:cs="Times New Roman"/>
          <w:bCs/>
          <w:sz w:val="24"/>
          <w:szCs w:val="24"/>
        </w:rPr>
        <w:t xml:space="preserve"> Navedeni prihodi gotovo u cijelosti se odnose na prihode od participacija</w:t>
      </w:r>
      <w:r w:rsidR="002A759C">
        <w:rPr>
          <w:rFonts w:ascii="Times New Roman" w:hAnsi="Times New Roman" w:cs="Times New Roman"/>
          <w:bCs/>
          <w:sz w:val="24"/>
          <w:szCs w:val="24"/>
        </w:rPr>
        <w:t xml:space="preserve"> u zdravstvenim uslugama te prihode od dopunskog osiguranja. </w:t>
      </w:r>
    </w:p>
    <w:p w14:paraId="5EA0A1DE" w14:textId="77777777" w:rsidR="00F12D99" w:rsidRDefault="00F12D99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5A7180FB" w14:textId="2A8A26DA" w:rsidR="00F12D99" w:rsidRPr="00D14A23" w:rsidRDefault="00D14A23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14A23">
        <w:rPr>
          <w:rFonts w:ascii="Times New Roman" w:hAnsi="Times New Roman" w:cs="Times New Roman"/>
          <w:b/>
          <w:sz w:val="24"/>
          <w:szCs w:val="24"/>
        </w:rPr>
        <w:t>66 PRIHODI OD PRODAJE PROIZVODA I ROBE TE PRUŽENIH USLUGA, PRIHODI OD DONACIJA</w:t>
      </w:r>
    </w:p>
    <w:p w14:paraId="5828B921" w14:textId="77777777" w:rsidR="00A61295" w:rsidRDefault="00A61295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610AD974" w14:textId="1FC545AE" w:rsidR="00707B48" w:rsidRDefault="00707B48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Navedeni prihodi ostvareni su u iznosu od </w:t>
      </w:r>
      <w:r w:rsidR="007C2BF1">
        <w:rPr>
          <w:rFonts w:ascii="Times New Roman" w:hAnsi="Times New Roman" w:cs="Times New Roman"/>
          <w:bCs/>
          <w:sz w:val="24"/>
          <w:szCs w:val="24"/>
        </w:rPr>
        <w:t>461.084,98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eura, što je </w:t>
      </w:r>
      <w:r w:rsidR="007C2BF1">
        <w:rPr>
          <w:rFonts w:ascii="Times New Roman" w:hAnsi="Times New Roman" w:cs="Times New Roman"/>
          <w:bCs/>
          <w:sz w:val="24"/>
          <w:szCs w:val="24"/>
        </w:rPr>
        <w:t xml:space="preserve">5,80 </w:t>
      </w:r>
      <w:r>
        <w:rPr>
          <w:rFonts w:ascii="Times New Roman" w:hAnsi="Times New Roman" w:cs="Times New Roman"/>
          <w:bCs/>
          <w:sz w:val="24"/>
          <w:szCs w:val="24"/>
        </w:rPr>
        <w:t>posto</w:t>
      </w:r>
      <w:r w:rsidR="007C2BF1">
        <w:rPr>
          <w:rFonts w:ascii="Times New Roman" w:hAnsi="Times New Roman" w:cs="Times New Roman"/>
          <w:bCs/>
          <w:sz w:val="24"/>
          <w:szCs w:val="24"/>
        </w:rPr>
        <w:t xml:space="preserve"> više</w:t>
      </w:r>
      <w:r>
        <w:rPr>
          <w:rFonts w:ascii="Times New Roman" w:hAnsi="Times New Roman" w:cs="Times New Roman"/>
          <w:bCs/>
          <w:sz w:val="24"/>
          <w:szCs w:val="24"/>
        </w:rPr>
        <w:t xml:space="preserve"> ostvar</w:t>
      </w:r>
      <w:r w:rsidR="007C2BF1">
        <w:rPr>
          <w:rFonts w:ascii="Times New Roman" w:hAnsi="Times New Roman" w:cs="Times New Roman"/>
          <w:bCs/>
          <w:sz w:val="24"/>
          <w:szCs w:val="24"/>
        </w:rPr>
        <w:t xml:space="preserve">eno u odnosu na </w:t>
      </w:r>
      <w:r>
        <w:rPr>
          <w:rFonts w:ascii="Times New Roman" w:hAnsi="Times New Roman" w:cs="Times New Roman"/>
          <w:bCs/>
          <w:sz w:val="24"/>
          <w:szCs w:val="24"/>
        </w:rPr>
        <w:t>prethodn</w:t>
      </w:r>
      <w:r w:rsidR="007C2BF1">
        <w:rPr>
          <w:rFonts w:ascii="Times New Roman" w:hAnsi="Times New Roman" w:cs="Times New Roman"/>
          <w:bCs/>
          <w:sz w:val="24"/>
          <w:szCs w:val="24"/>
        </w:rPr>
        <w:t>u</w:t>
      </w:r>
      <w:r>
        <w:rPr>
          <w:rFonts w:ascii="Times New Roman" w:hAnsi="Times New Roman" w:cs="Times New Roman"/>
          <w:bCs/>
          <w:sz w:val="24"/>
          <w:szCs w:val="24"/>
        </w:rPr>
        <w:t xml:space="preserve"> godin</w:t>
      </w:r>
      <w:r w:rsidR="007C2BF1">
        <w:rPr>
          <w:rFonts w:ascii="Times New Roman" w:hAnsi="Times New Roman" w:cs="Times New Roman"/>
          <w:bCs/>
          <w:sz w:val="24"/>
          <w:szCs w:val="24"/>
        </w:rPr>
        <w:t>u</w:t>
      </w:r>
      <w:r>
        <w:rPr>
          <w:rFonts w:ascii="Times New Roman" w:hAnsi="Times New Roman" w:cs="Times New Roman"/>
          <w:bCs/>
          <w:sz w:val="24"/>
          <w:szCs w:val="24"/>
        </w:rPr>
        <w:t xml:space="preserve">, dok realizacija u odnosu na II. rebalans </w:t>
      </w:r>
      <w:r w:rsidR="00993168">
        <w:rPr>
          <w:rFonts w:ascii="Times New Roman" w:hAnsi="Times New Roman" w:cs="Times New Roman"/>
          <w:bCs/>
          <w:sz w:val="24"/>
          <w:szCs w:val="24"/>
        </w:rPr>
        <w:t xml:space="preserve">iznosi </w:t>
      </w:r>
      <w:r w:rsidR="0022329C">
        <w:rPr>
          <w:rFonts w:ascii="Times New Roman" w:hAnsi="Times New Roman" w:cs="Times New Roman"/>
          <w:bCs/>
          <w:sz w:val="24"/>
          <w:szCs w:val="24"/>
        </w:rPr>
        <w:t xml:space="preserve">52,22 </w:t>
      </w:r>
      <w:r w:rsidR="00993168">
        <w:rPr>
          <w:rFonts w:ascii="Times New Roman" w:hAnsi="Times New Roman" w:cs="Times New Roman"/>
          <w:bCs/>
          <w:sz w:val="24"/>
          <w:szCs w:val="24"/>
        </w:rPr>
        <w:t>posto.</w:t>
      </w:r>
      <w:r w:rsidR="00AB25E6">
        <w:rPr>
          <w:rFonts w:ascii="Times New Roman" w:hAnsi="Times New Roman" w:cs="Times New Roman"/>
          <w:bCs/>
          <w:sz w:val="24"/>
          <w:szCs w:val="24"/>
        </w:rPr>
        <w:t xml:space="preserve"> Odnose se na prihode od zakupa poslovnih prostora za obavljanje zdravstvenih djelatnosti a temeljem važećih Ugovora o zakupu, prihoda od refundacije režijskih troškova </w:t>
      </w:r>
      <w:r w:rsidR="008638A0">
        <w:rPr>
          <w:rFonts w:ascii="Times New Roman" w:hAnsi="Times New Roman" w:cs="Times New Roman"/>
          <w:bCs/>
          <w:sz w:val="24"/>
          <w:szCs w:val="24"/>
        </w:rPr>
        <w:t>te stanarine.</w:t>
      </w:r>
    </w:p>
    <w:p w14:paraId="64E29BFF" w14:textId="77777777" w:rsidR="009634D5" w:rsidRDefault="009634D5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06BC33" w14:textId="097C06DC" w:rsidR="009634D5" w:rsidRDefault="009634D5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634D5">
        <w:rPr>
          <w:rFonts w:ascii="Times New Roman" w:hAnsi="Times New Roman" w:cs="Times New Roman"/>
          <w:b/>
          <w:sz w:val="24"/>
          <w:szCs w:val="24"/>
        </w:rPr>
        <w:t>67 PRIHODI IZ NADLEŽNOG PRORAČUNA I OD HZZO-A TEMELJEM UGOVORNIH OBVEZA</w:t>
      </w:r>
    </w:p>
    <w:p w14:paraId="3CF2A61A" w14:textId="77777777" w:rsidR="009634D5" w:rsidRDefault="009634D5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326D762" w14:textId="2616692F" w:rsidR="009634D5" w:rsidRDefault="009570BC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Prihodi iz nadležnog proračuna iznosili su </w:t>
      </w:r>
      <w:r w:rsidR="00F95E2F">
        <w:rPr>
          <w:rFonts w:ascii="Times New Roman" w:hAnsi="Times New Roman" w:cs="Times New Roman"/>
          <w:bCs/>
          <w:sz w:val="24"/>
          <w:szCs w:val="24"/>
        </w:rPr>
        <w:t>1.500.096,66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 što je povećanje u iznosu od</w:t>
      </w:r>
      <w:r w:rsidR="00F95E2F">
        <w:rPr>
          <w:rFonts w:ascii="Times New Roman" w:hAnsi="Times New Roman" w:cs="Times New Roman"/>
          <w:bCs/>
          <w:sz w:val="24"/>
          <w:szCs w:val="24"/>
        </w:rPr>
        <w:t xml:space="preserve"> 164,82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 u odnosu na 202</w:t>
      </w:r>
      <w:r w:rsidR="00F95E2F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 godinu a rezultat je ostvarenja pomoći iz nadležnog proračuna Zadarske županije kojim Ustanova pokušava premostiti nastali financijski jaz u poslovanju</w:t>
      </w:r>
      <w:r w:rsidR="00A24F24">
        <w:rPr>
          <w:rFonts w:ascii="Times New Roman" w:hAnsi="Times New Roman" w:cs="Times New Roman"/>
          <w:bCs/>
          <w:sz w:val="24"/>
          <w:szCs w:val="24"/>
        </w:rPr>
        <w:t xml:space="preserve">, i realizacija u odnosu na II. </w:t>
      </w:r>
      <w:r w:rsidR="0082099A">
        <w:rPr>
          <w:rFonts w:ascii="Times New Roman" w:hAnsi="Times New Roman" w:cs="Times New Roman"/>
          <w:bCs/>
          <w:sz w:val="24"/>
          <w:szCs w:val="24"/>
        </w:rPr>
        <w:t>r</w:t>
      </w:r>
      <w:r w:rsidR="00A24F24">
        <w:rPr>
          <w:rFonts w:ascii="Times New Roman" w:hAnsi="Times New Roman" w:cs="Times New Roman"/>
          <w:bCs/>
          <w:sz w:val="24"/>
          <w:szCs w:val="24"/>
        </w:rPr>
        <w:t>ebalans iznosi 99,05 posto.</w:t>
      </w:r>
    </w:p>
    <w:p w14:paraId="6B8FB484" w14:textId="77777777" w:rsidR="009570BC" w:rsidRDefault="009570BC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E8B45F" w14:textId="332F8708" w:rsidR="009570BC" w:rsidRPr="009634D5" w:rsidRDefault="009570BC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Prihodi od HZZO-a iznosili su </w:t>
      </w:r>
      <w:r w:rsidR="0082099A">
        <w:rPr>
          <w:rFonts w:ascii="Times New Roman" w:hAnsi="Times New Roman" w:cs="Times New Roman"/>
          <w:bCs/>
          <w:sz w:val="24"/>
          <w:szCs w:val="24"/>
        </w:rPr>
        <w:t>7.547.615,38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 što je </w:t>
      </w:r>
      <w:r w:rsidR="0082099A">
        <w:rPr>
          <w:rFonts w:ascii="Times New Roman" w:hAnsi="Times New Roman" w:cs="Times New Roman"/>
          <w:bCs/>
          <w:sz w:val="24"/>
          <w:szCs w:val="24"/>
        </w:rPr>
        <w:t>29,49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 više u odnosu na 202</w:t>
      </w:r>
      <w:r w:rsidR="0082099A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 godinu, a rezultat su </w:t>
      </w:r>
      <w:r w:rsidR="00334475">
        <w:rPr>
          <w:rFonts w:ascii="Times New Roman" w:hAnsi="Times New Roman" w:cs="Times New Roman"/>
          <w:bCs/>
          <w:sz w:val="24"/>
          <w:szCs w:val="24"/>
        </w:rPr>
        <w:t>izmjene zakonodavnog okvira</w:t>
      </w:r>
      <w:r w:rsidR="00384FC0">
        <w:rPr>
          <w:rFonts w:ascii="Times New Roman" w:hAnsi="Times New Roman" w:cs="Times New Roman"/>
          <w:bCs/>
          <w:sz w:val="24"/>
          <w:szCs w:val="24"/>
        </w:rPr>
        <w:t xml:space="preserve"> (izmjene Odluka za sklapanje Ugovora o provođenju zdravstvene zaštite iz obveznog zdravstvenog osiguranja i Odluke o osnovama za sklapanje Ugovora o provođenju specifične zdravstvene zaštite)</w:t>
      </w:r>
      <w:r w:rsidR="0082099A">
        <w:rPr>
          <w:rFonts w:ascii="Times New Roman" w:hAnsi="Times New Roman" w:cs="Times New Roman"/>
          <w:bCs/>
          <w:sz w:val="24"/>
          <w:szCs w:val="24"/>
        </w:rPr>
        <w:t>, realizirano 94,97 posto u odnosu na II rebalans .</w:t>
      </w:r>
    </w:p>
    <w:p w14:paraId="649B7374" w14:textId="77777777" w:rsidR="00A61295" w:rsidRPr="009117A5" w:rsidRDefault="00A61295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413A00C1" w14:textId="7638F7EE" w:rsidR="00F1529F" w:rsidRPr="000A5803" w:rsidRDefault="000A5803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A5803">
        <w:rPr>
          <w:rFonts w:ascii="Times New Roman" w:hAnsi="Times New Roman" w:cs="Times New Roman"/>
          <w:b/>
          <w:sz w:val="24"/>
          <w:szCs w:val="24"/>
        </w:rPr>
        <w:t>7 PRIHODI OD PRODAJE NEFINANCIJSKE IMOVINE</w:t>
      </w:r>
    </w:p>
    <w:p w14:paraId="4FDCFD31" w14:textId="397FA563" w:rsidR="000A5803" w:rsidRDefault="000A5803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0BB4023B" w14:textId="05684731" w:rsidR="000A5803" w:rsidRDefault="00E553D0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Prihodi od prodaje nefinancijske imovine </w:t>
      </w:r>
      <w:r w:rsidR="000A5803">
        <w:rPr>
          <w:rFonts w:ascii="Times New Roman" w:hAnsi="Times New Roman" w:cs="Times New Roman"/>
          <w:bCs/>
          <w:sz w:val="24"/>
          <w:szCs w:val="24"/>
        </w:rPr>
        <w:t xml:space="preserve"> iznos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="000A580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626,56 eura  što je 39,41 posto relaizacije u odnosu na 2023. godinu i n</w:t>
      </w:r>
      <w:r w:rsidR="000A5803">
        <w:rPr>
          <w:rFonts w:ascii="Times New Roman" w:hAnsi="Times New Roman" w:cs="Times New Roman"/>
          <w:bCs/>
          <w:sz w:val="24"/>
          <w:szCs w:val="24"/>
        </w:rPr>
        <w:t>iska realizacija u odnosu na II. rebalans u iznosu od 0,</w:t>
      </w:r>
      <w:r>
        <w:rPr>
          <w:rFonts w:ascii="Times New Roman" w:hAnsi="Times New Roman" w:cs="Times New Roman"/>
          <w:bCs/>
          <w:sz w:val="24"/>
          <w:szCs w:val="24"/>
        </w:rPr>
        <w:t>19</w:t>
      </w:r>
      <w:r w:rsidR="000A5803">
        <w:rPr>
          <w:rFonts w:ascii="Times New Roman" w:hAnsi="Times New Roman" w:cs="Times New Roman"/>
          <w:bCs/>
          <w:sz w:val="24"/>
          <w:szCs w:val="24"/>
        </w:rPr>
        <w:t xml:space="preserve"> posto rezultat je prijenosa realizacije prodaje zemljišta u k.o. Nin</w:t>
      </w:r>
      <w:r w:rsidR="00AC0BE9">
        <w:rPr>
          <w:rFonts w:ascii="Times New Roman" w:hAnsi="Times New Roman" w:cs="Times New Roman"/>
          <w:bCs/>
          <w:sz w:val="24"/>
          <w:szCs w:val="24"/>
        </w:rPr>
        <w:t xml:space="preserve"> (dobivena suglasnost za prodaju od strane Županijske skupštine u 2021. godini)</w:t>
      </w:r>
      <w:r w:rsidR="000A5803">
        <w:rPr>
          <w:rFonts w:ascii="Times New Roman" w:hAnsi="Times New Roman" w:cs="Times New Roman"/>
          <w:bCs/>
          <w:sz w:val="24"/>
          <w:szCs w:val="24"/>
        </w:rPr>
        <w:t xml:space="preserve"> u sljedeće razdoblje.</w:t>
      </w:r>
    </w:p>
    <w:p w14:paraId="0C2DBE3E" w14:textId="77777777" w:rsidR="00557FB7" w:rsidRDefault="00557FB7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A8C63F" w14:textId="3740D597" w:rsidR="00557FB7" w:rsidRDefault="00557FB7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57FB7">
        <w:rPr>
          <w:rFonts w:ascii="Times New Roman" w:hAnsi="Times New Roman" w:cs="Times New Roman"/>
          <w:b/>
          <w:sz w:val="24"/>
          <w:szCs w:val="24"/>
        </w:rPr>
        <w:t>8 PRIMICI OD FINANCIJSKE IMOVINE I ZADUŽIVANJA</w:t>
      </w:r>
    </w:p>
    <w:p w14:paraId="65158FEC" w14:textId="77777777" w:rsidR="00557FB7" w:rsidRDefault="00557FB7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E1A5206" w14:textId="6972E56D" w:rsidR="00557FB7" w:rsidRDefault="00557FB7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Primi</w:t>
      </w:r>
      <w:r w:rsidR="007A749D">
        <w:rPr>
          <w:rFonts w:ascii="Times New Roman" w:hAnsi="Times New Roman" w:cs="Times New Roman"/>
          <w:bCs/>
          <w:sz w:val="24"/>
          <w:szCs w:val="24"/>
        </w:rPr>
        <w:t>taka u 2024. godini nema niti su isti palnirani II rebalansom.</w:t>
      </w:r>
    </w:p>
    <w:p w14:paraId="2EFB4322" w14:textId="77777777" w:rsidR="001C6D34" w:rsidRDefault="001C6D34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10886568" w14:textId="53B26572" w:rsidR="00BA2DEE" w:rsidRDefault="00ED01CC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D01CC">
        <w:rPr>
          <w:rFonts w:ascii="Times New Roman" w:hAnsi="Times New Roman" w:cs="Times New Roman"/>
          <w:b/>
          <w:sz w:val="24"/>
          <w:szCs w:val="24"/>
        </w:rPr>
        <w:t>Obrazloženje prenesenog manjka iz prethodne godine</w:t>
      </w:r>
    </w:p>
    <w:p w14:paraId="2FDB8F37" w14:textId="77777777" w:rsidR="00ED01CC" w:rsidRPr="00ED01CC" w:rsidRDefault="00ED01CC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B5AAD6F" w14:textId="33AEE820" w:rsidR="001C6D34" w:rsidRDefault="001C6D34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C6D34">
        <w:rPr>
          <w:rFonts w:ascii="Times New Roman" w:hAnsi="Times New Roman" w:cs="Times New Roman"/>
          <w:b/>
          <w:sz w:val="24"/>
          <w:szCs w:val="24"/>
        </w:rPr>
        <w:t>9 PRENESENI MANJAK IZ PRETHODNE GODINE</w:t>
      </w:r>
    </w:p>
    <w:p w14:paraId="5C6B225C" w14:textId="77777777" w:rsidR="001C6D34" w:rsidRDefault="001C6D34" w:rsidP="00196A4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E58E312" w14:textId="12720FC8" w:rsidR="001C6D34" w:rsidRDefault="00386510" w:rsidP="00215EA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Ukupni preneseni manjak iz prethodnih godina iznosi </w:t>
      </w:r>
      <w:r w:rsidR="006E0743">
        <w:rPr>
          <w:rFonts w:ascii="Times New Roman" w:hAnsi="Times New Roman" w:cs="Times New Roman"/>
          <w:bCs/>
          <w:sz w:val="24"/>
          <w:szCs w:val="24"/>
        </w:rPr>
        <w:t>937.957,81</w:t>
      </w:r>
      <w:r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5771EC">
        <w:rPr>
          <w:rFonts w:ascii="Times New Roman" w:hAnsi="Times New Roman" w:cs="Times New Roman"/>
          <w:bCs/>
          <w:sz w:val="24"/>
          <w:szCs w:val="24"/>
        </w:rPr>
        <w:t>a</w:t>
      </w:r>
      <w:r w:rsidR="006E074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dok </w:t>
      </w:r>
      <w:r w:rsidR="005771EC">
        <w:rPr>
          <w:rFonts w:ascii="Times New Roman" w:hAnsi="Times New Roman" w:cs="Times New Roman"/>
          <w:bCs/>
          <w:sz w:val="24"/>
          <w:szCs w:val="24"/>
        </w:rPr>
        <w:t>u 2024. godini bilježimo višak prihoda i primitaka u iznosu od 240.100,95 eura .</w:t>
      </w:r>
    </w:p>
    <w:p w14:paraId="0C04FFF1" w14:textId="4BAEA3B7" w:rsidR="00842C5E" w:rsidRDefault="00842C5E" w:rsidP="00215EA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Ukupni</w:t>
      </w:r>
      <w:r w:rsidR="006E0743">
        <w:rPr>
          <w:rFonts w:ascii="Times New Roman" w:hAnsi="Times New Roman" w:cs="Times New Roman"/>
          <w:bCs/>
          <w:sz w:val="24"/>
          <w:szCs w:val="24"/>
        </w:rPr>
        <w:t xml:space="preserve"> kumulirani</w:t>
      </w:r>
      <w:r>
        <w:rPr>
          <w:rFonts w:ascii="Times New Roman" w:hAnsi="Times New Roman" w:cs="Times New Roman"/>
          <w:bCs/>
          <w:sz w:val="24"/>
          <w:szCs w:val="24"/>
        </w:rPr>
        <w:t xml:space="preserve"> manjak koji se prenosi u 202</w:t>
      </w:r>
      <w:r w:rsidR="006E0743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. godinu </w:t>
      </w:r>
      <w:r w:rsidR="006E0743">
        <w:rPr>
          <w:rFonts w:ascii="Times New Roman" w:hAnsi="Times New Roman" w:cs="Times New Roman"/>
          <w:bCs/>
          <w:sz w:val="24"/>
          <w:szCs w:val="24"/>
        </w:rPr>
        <w:t>iznosi 697.856,86 eura .</w:t>
      </w:r>
    </w:p>
    <w:p w14:paraId="62FC2E30" w14:textId="77777777" w:rsidR="00B07E35" w:rsidRDefault="00B07E35" w:rsidP="00215EA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257E555E" w14:textId="77777777" w:rsidR="00B07E35" w:rsidRDefault="00B07E35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39695920" w14:textId="1C81AF22" w:rsidR="00842C5E" w:rsidRDefault="0057260D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Manjak je rezultat objektivnih činjenica a koje proizlaze iz obavljanja zdravstvenih djelatnosti: opća (obiteljska) medicina, dentalna medicina, pedijatrija, ginekologija, patronaža, medicina rada, laboratorijska dijagnostika, zdravstvena njega u kući bolesnika, palijativna skrb i specijalističko-konzilijarna zdravstvena zaštita (oralna kirurgija i zubni RTG). Ugovorene cijene navedenih zdravstvenih usluga</w:t>
      </w:r>
      <w:r w:rsidR="00837BA2">
        <w:rPr>
          <w:rFonts w:ascii="Times New Roman" w:hAnsi="Times New Roman" w:cs="Times New Roman"/>
          <w:bCs/>
          <w:sz w:val="24"/>
          <w:szCs w:val="24"/>
        </w:rPr>
        <w:t xml:space="preserve"> proizašlih iz obavljanja djelatnosti</w:t>
      </w:r>
      <w:r>
        <w:rPr>
          <w:rFonts w:ascii="Times New Roman" w:hAnsi="Times New Roman" w:cs="Times New Roman"/>
          <w:bCs/>
          <w:sz w:val="24"/>
          <w:szCs w:val="24"/>
        </w:rPr>
        <w:t xml:space="preserve"> a koje su određene Odlukama i Ugovorima s HZZO-m nisu dostatne kako bi pokrile osnovne fiksne i varijabilne rashode poslovanja Ustanove. Rast prihoda od HZZO-a u 202</w:t>
      </w:r>
      <w:r w:rsidR="006E0743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 od</w:t>
      </w:r>
      <w:r w:rsidR="006E0743">
        <w:rPr>
          <w:rFonts w:ascii="Times New Roman" w:hAnsi="Times New Roman" w:cs="Times New Roman"/>
          <w:bCs/>
          <w:sz w:val="24"/>
          <w:szCs w:val="24"/>
        </w:rPr>
        <w:t xml:space="preserve"> 29,5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 ne prati rast rashoda poslovanja a kojeg prate inflatorni pritisci na cijene lijekova, potrošnog medicinskog i sanitetskog materijala. Imune na inflatorne pritiske nisu niti ostale bilančne kategorije rashoda poput režijskih i komunalnih usluga. </w:t>
      </w:r>
      <w:r w:rsidR="00732280">
        <w:rPr>
          <w:rFonts w:ascii="Times New Roman" w:hAnsi="Times New Roman" w:cs="Times New Roman"/>
          <w:bCs/>
          <w:sz w:val="24"/>
          <w:szCs w:val="24"/>
        </w:rPr>
        <w:t>Spomenuti Ugovori i Odluke ne prate uvijek niti Izmjene Kolektivnih i Granskih Ugovora za javne službenike</w:t>
      </w:r>
      <w:r w:rsidR="002A6634">
        <w:rPr>
          <w:rFonts w:ascii="Times New Roman" w:hAnsi="Times New Roman" w:cs="Times New Roman"/>
          <w:bCs/>
          <w:sz w:val="24"/>
          <w:szCs w:val="24"/>
        </w:rPr>
        <w:t xml:space="preserve"> kojima se povećavaju plaće i materijalna prava svih javnih službenika Ustanove.</w:t>
      </w:r>
    </w:p>
    <w:p w14:paraId="1F8F50CC" w14:textId="55EE6B3E" w:rsidR="00EB7001" w:rsidRDefault="00EB7001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A898FA" w14:textId="77777777" w:rsidR="00842C5E" w:rsidRPr="001C6D34" w:rsidRDefault="00842C5E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043A0A05" w14:textId="77777777" w:rsidR="000A5803" w:rsidRPr="007F3EFB" w:rsidRDefault="000A5803" w:rsidP="00196A4E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517321FB" w14:textId="1D441B93" w:rsidR="002D67B6" w:rsidRDefault="00B52CA8" w:rsidP="002D67B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CA8">
        <w:rPr>
          <w:rFonts w:ascii="Times New Roman" w:hAnsi="Times New Roman" w:cs="Times New Roman"/>
          <w:b/>
          <w:sz w:val="24"/>
          <w:szCs w:val="24"/>
        </w:rPr>
        <w:t xml:space="preserve">Obrazloženje rashoda i izdataka </w:t>
      </w:r>
    </w:p>
    <w:p w14:paraId="098203DE" w14:textId="77777777" w:rsidR="00B52CA8" w:rsidRDefault="00B52CA8" w:rsidP="002D67B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D7C7B4" w14:textId="0A5765B7" w:rsidR="00B52CA8" w:rsidRPr="00B52CA8" w:rsidRDefault="00B52CA8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II. rebalansom Ustanove, rashodi i izdaci planirani su u ukupnom iznosu od </w:t>
      </w:r>
      <w:r w:rsidR="001120D5">
        <w:rPr>
          <w:rFonts w:ascii="Times New Roman" w:hAnsi="Times New Roman" w:cs="Times New Roman"/>
          <w:bCs/>
          <w:sz w:val="24"/>
          <w:szCs w:val="24"/>
        </w:rPr>
        <w:t xml:space="preserve">12.471.592,38 </w:t>
      </w:r>
      <w:r w:rsidR="001C5926">
        <w:rPr>
          <w:rFonts w:ascii="Times New Roman" w:hAnsi="Times New Roman" w:cs="Times New Roman"/>
          <w:bCs/>
          <w:sz w:val="24"/>
          <w:szCs w:val="24"/>
        </w:rPr>
        <w:t xml:space="preserve">eura dok su izvršeni u ukupnom iznosu od </w:t>
      </w:r>
      <w:r w:rsidR="001120D5">
        <w:rPr>
          <w:rFonts w:ascii="Times New Roman" w:hAnsi="Times New Roman" w:cs="Times New Roman"/>
          <w:bCs/>
          <w:sz w:val="24"/>
          <w:szCs w:val="24"/>
        </w:rPr>
        <w:t>9.912.013,68</w:t>
      </w:r>
      <w:r w:rsidR="00215E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5926">
        <w:rPr>
          <w:rFonts w:ascii="Times New Roman" w:hAnsi="Times New Roman" w:cs="Times New Roman"/>
          <w:bCs/>
          <w:sz w:val="24"/>
          <w:szCs w:val="24"/>
        </w:rPr>
        <w:t>eura, što je 2</w:t>
      </w:r>
      <w:r w:rsidR="001120D5">
        <w:rPr>
          <w:rFonts w:ascii="Times New Roman" w:hAnsi="Times New Roman" w:cs="Times New Roman"/>
          <w:bCs/>
          <w:sz w:val="24"/>
          <w:szCs w:val="24"/>
        </w:rPr>
        <w:t>5</w:t>
      </w:r>
      <w:r w:rsidR="001C5926">
        <w:rPr>
          <w:rFonts w:ascii="Times New Roman" w:hAnsi="Times New Roman" w:cs="Times New Roman"/>
          <w:bCs/>
          <w:sz w:val="24"/>
          <w:szCs w:val="24"/>
        </w:rPr>
        <w:t>,</w:t>
      </w:r>
      <w:r w:rsidR="001120D5">
        <w:rPr>
          <w:rFonts w:ascii="Times New Roman" w:hAnsi="Times New Roman" w:cs="Times New Roman"/>
          <w:bCs/>
          <w:sz w:val="24"/>
          <w:szCs w:val="24"/>
        </w:rPr>
        <w:t>33</w:t>
      </w:r>
      <w:r w:rsidR="001C5926">
        <w:rPr>
          <w:rFonts w:ascii="Times New Roman" w:hAnsi="Times New Roman" w:cs="Times New Roman"/>
          <w:bCs/>
          <w:sz w:val="24"/>
          <w:szCs w:val="24"/>
        </w:rPr>
        <w:t xml:space="preserve"> posto više u odnosu na 202</w:t>
      </w:r>
      <w:r w:rsidR="001120D5">
        <w:rPr>
          <w:rFonts w:ascii="Times New Roman" w:hAnsi="Times New Roman" w:cs="Times New Roman"/>
          <w:bCs/>
          <w:sz w:val="24"/>
          <w:szCs w:val="24"/>
        </w:rPr>
        <w:t>3</w:t>
      </w:r>
      <w:r w:rsidR="001C5926">
        <w:rPr>
          <w:rFonts w:ascii="Times New Roman" w:hAnsi="Times New Roman" w:cs="Times New Roman"/>
          <w:bCs/>
          <w:sz w:val="24"/>
          <w:szCs w:val="24"/>
        </w:rPr>
        <w:t>. godinu. Postotak realizacije iznosio je 7</w:t>
      </w:r>
      <w:r w:rsidR="001120D5">
        <w:rPr>
          <w:rFonts w:ascii="Times New Roman" w:hAnsi="Times New Roman" w:cs="Times New Roman"/>
          <w:bCs/>
          <w:sz w:val="24"/>
          <w:szCs w:val="24"/>
        </w:rPr>
        <w:t>9</w:t>
      </w:r>
      <w:r w:rsidR="001C5926">
        <w:rPr>
          <w:rFonts w:ascii="Times New Roman" w:hAnsi="Times New Roman" w:cs="Times New Roman"/>
          <w:bCs/>
          <w:sz w:val="24"/>
          <w:szCs w:val="24"/>
        </w:rPr>
        <w:t>,</w:t>
      </w:r>
      <w:r w:rsidR="001120D5">
        <w:rPr>
          <w:rFonts w:ascii="Times New Roman" w:hAnsi="Times New Roman" w:cs="Times New Roman"/>
          <w:bCs/>
          <w:sz w:val="24"/>
          <w:szCs w:val="24"/>
        </w:rPr>
        <w:t>47 posto</w:t>
      </w:r>
      <w:r w:rsidR="001C5926">
        <w:rPr>
          <w:rFonts w:ascii="Times New Roman" w:hAnsi="Times New Roman" w:cs="Times New Roman"/>
          <w:bCs/>
          <w:sz w:val="24"/>
          <w:szCs w:val="24"/>
        </w:rPr>
        <w:t xml:space="preserve"> u odnosu na II. rebalans.</w:t>
      </w:r>
    </w:p>
    <w:p w14:paraId="6EA4C09E" w14:textId="77777777" w:rsidR="00215EA3" w:rsidRDefault="00215EA3" w:rsidP="00215E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94F98E" w14:textId="55E5DEE4" w:rsidR="00387FF4" w:rsidRDefault="00387FF4" w:rsidP="00387FF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Struktura </w:t>
      </w:r>
      <w:r w:rsidR="002E6D75">
        <w:rPr>
          <w:rFonts w:ascii="Times New Roman" w:hAnsi="Times New Roman" w:cs="Times New Roman"/>
          <w:bCs/>
          <w:sz w:val="24"/>
          <w:szCs w:val="24"/>
        </w:rPr>
        <w:t>rashoda i izdataka</w:t>
      </w:r>
      <w:r>
        <w:rPr>
          <w:rFonts w:ascii="Times New Roman" w:hAnsi="Times New Roman" w:cs="Times New Roman"/>
          <w:bCs/>
          <w:sz w:val="24"/>
          <w:szCs w:val="24"/>
        </w:rPr>
        <w:t xml:space="preserve"> je sljedeća:</w:t>
      </w:r>
    </w:p>
    <w:p w14:paraId="4B367947" w14:textId="75FCAEA6" w:rsidR="00387FF4" w:rsidRDefault="002E6D75" w:rsidP="00387FF4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rashodi poslovanja</w:t>
      </w:r>
      <w:r w:rsidR="00387FF4">
        <w:rPr>
          <w:rFonts w:ascii="Times New Roman" w:hAnsi="Times New Roman" w:cs="Times New Roman"/>
          <w:bCs/>
          <w:sz w:val="24"/>
          <w:szCs w:val="24"/>
        </w:rPr>
        <w:t xml:space="preserve"> u iznosu od </w:t>
      </w:r>
      <w:r w:rsidR="00635B43">
        <w:rPr>
          <w:rFonts w:ascii="Times New Roman" w:hAnsi="Times New Roman" w:cs="Times New Roman"/>
          <w:bCs/>
          <w:sz w:val="24"/>
          <w:szCs w:val="24"/>
        </w:rPr>
        <w:t>9.478.708,00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 w:rsidR="00387FF4">
        <w:rPr>
          <w:rFonts w:ascii="Times New Roman" w:hAnsi="Times New Roman" w:cs="Times New Roman"/>
          <w:bCs/>
          <w:sz w:val="24"/>
          <w:szCs w:val="24"/>
        </w:rPr>
        <w:t>,</w:t>
      </w:r>
    </w:p>
    <w:p w14:paraId="03D77795" w14:textId="13AB872B" w:rsidR="00387FF4" w:rsidRDefault="002E6D75" w:rsidP="00387FF4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rashodi za nabavu nefinancijske imovine</w:t>
      </w:r>
      <w:r w:rsidR="00387FF4">
        <w:rPr>
          <w:rFonts w:ascii="Times New Roman" w:hAnsi="Times New Roman" w:cs="Times New Roman"/>
          <w:bCs/>
          <w:sz w:val="24"/>
          <w:szCs w:val="24"/>
        </w:rPr>
        <w:t xml:space="preserve"> u iznosu od </w:t>
      </w:r>
      <w:r w:rsidR="00635B43">
        <w:rPr>
          <w:rFonts w:ascii="Times New Roman" w:hAnsi="Times New Roman" w:cs="Times New Roman"/>
          <w:bCs/>
          <w:sz w:val="24"/>
          <w:szCs w:val="24"/>
        </w:rPr>
        <w:t>300.063,27</w:t>
      </w:r>
      <w:r w:rsidR="00387FF4">
        <w:rPr>
          <w:rFonts w:ascii="Times New Roman" w:hAnsi="Times New Roman" w:cs="Times New Roman"/>
          <w:bCs/>
          <w:sz w:val="24"/>
          <w:szCs w:val="24"/>
        </w:rPr>
        <w:t xml:space="preserve"> eura,</w:t>
      </w:r>
    </w:p>
    <w:p w14:paraId="7C134573" w14:textId="552DE510" w:rsidR="00387FF4" w:rsidRDefault="002E6D75" w:rsidP="00387FF4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izdaci za financijsku imovinu i otplatu zajmova u iznosu od </w:t>
      </w:r>
      <w:r w:rsidR="00635B43">
        <w:rPr>
          <w:rFonts w:ascii="Times New Roman" w:hAnsi="Times New Roman" w:cs="Times New Roman"/>
          <w:bCs/>
          <w:sz w:val="24"/>
          <w:szCs w:val="24"/>
        </w:rPr>
        <w:t>133.242,41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 w:rsidR="00387FF4">
        <w:rPr>
          <w:rFonts w:ascii="Times New Roman" w:hAnsi="Times New Roman" w:cs="Times New Roman"/>
          <w:bCs/>
          <w:sz w:val="24"/>
          <w:szCs w:val="24"/>
        </w:rPr>
        <w:t>.</w:t>
      </w:r>
    </w:p>
    <w:p w14:paraId="6A506004" w14:textId="77777777" w:rsidR="00196A4E" w:rsidRDefault="00196A4E" w:rsidP="00CF78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67AC5C" w14:textId="77777777" w:rsidR="00B70739" w:rsidRDefault="00B70739" w:rsidP="00CF78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4A17CC9" w14:textId="2AF2E7E6" w:rsidR="00926BAB" w:rsidRDefault="00582111" w:rsidP="006E509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2111">
        <w:rPr>
          <w:rFonts w:ascii="Times New Roman" w:hAnsi="Times New Roman" w:cs="Times New Roman"/>
          <w:b/>
          <w:sz w:val="24"/>
          <w:szCs w:val="24"/>
        </w:rPr>
        <w:t>3 RASHODI POSLOVANJA</w:t>
      </w:r>
    </w:p>
    <w:p w14:paraId="62537CE3" w14:textId="77777777" w:rsidR="00582111" w:rsidRDefault="00582111" w:rsidP="006E509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ACB2AD" w14:textId="18E55DB6" w:rsidR="00582111" w:rsidRDefault="00582111" w:rsidP="00E258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Rashodi poslovanja veći su u odnosu na 202</w:t>
      </w:r>
      <w:r w:rsidR="002210A0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 godinu za </w:t>
      </w:r>
      <w:r w:rsidR="00CC7FE8">
        <w:rPr>
          <w:rFonts w:ascii="Times New Roman" w:hAnsi="Times New Roman" w:cs="Times New Roman"/>
          <w:bCs/>
          <w:sz w:val="24"/>
          <w:szCs w:val="24"/>
        </w:rPr>
        <w:t>26,19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 dok postotak realizacije </w:t>
      </w:r>
      <w:r w:rsidR="00CC7FE8">
        <w:rPr>
          <w:rFonts w:ascii="Times New Roman" w:hAnsi="Times New Roman" w:cs="Times New Roman"/>
          <w:bCs/>
          <w:sz w:val="24"/>
          <w:szCs w:val="24"/>
        </w:rPr>
        <w:t xml:space="preserve">u odnosu na rebalans II </w:t>
      </w:r>
      <w:r>
        <w:rPr>
          <w:rFonts w:ascii="Times New Roman" w:hAnsi="Times New Roman" w:cs="Times New Roman"/>
          <w:bCs/>
          <w:sz w:val="24"/>
          <w:szCs w:val="24"/>
        </w:rPr>
        <w:t>iznosi 8</w:t>
      </w:r>
      <w:r w:rsidR="00CC7FE8">
        <w:rPr>
          <w:rFonts w:ascii="Times New Roman" w:hAnsi="Times New Roman" w:cs="Times New Roman"/>
          <w:bCs/>
          <w:sz w:val="24"/>
          <w:szCs w:val="24"/>
        </w:rPr>
        <w:t>0,65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posto. Rezultat povećanja od </w:t>
      </w:r>
      <w:r w:rsidR="00CC7FE8">
        <w:rPr>
          <w:rFonts w:ascii="Times New Roman" w:hAnsi="Times New Roman" w:cs="Times New Roman"/>
          <w:bCs/>
          <w:sz w:val="24"/>
          <w:szCs w:val="24"/>
        </w:rPr>
        <w:t>26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CC7FE8">
        <w:rPr>
          <w:rFonts w:ascii="Times New Roman" w:hAnsi="Times New Roman" w:cs="Times New Roman"/>
          <w:bCs/>
          <w:sz w:val="24"/>
          <w:szCs w:val="24"/>
        </w:rPr>
        <w:t>19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 u odnosu na 202</w:t>
      </w:r>
      <w:r w:rsidR="00CC7FE8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 rezultat je povećanja fiksnih troškova poslovanja što se prvenstveno odnosi na rashode za zaposlene </w:t>
      </w:r>
      <w:r w:rsidR="00CD28ED">
        <w:rPr>
          <w:rFonts w:ascii="Times New Roman" w:hAnsi="Times New Roman" w:cs="Times New Roman"/>
          <w:bCs/>
          <w:sz w:val="24"/>
          <w:szCs w:val="24"/>
        </w:rPr>
        <w:t>te inflatornih pritisaka na sve redovne troškove poslovanja.</w:t>
      </w:r>
    </w:p>
    <w:p w14:paraId="021FFBFB" w14:textId="77777777" w:rsidR="00CD28ED" w:rsidRDefault="00CD28ED" w:rsidP="00E258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C67BEB" w14:textId="1BFA3679" w:rsidR="00CD28ED" w:rsidRDefault="00CD28ED" w:rsidP="006E509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ED">
        <w:rPr>
          <w:rFonts w:ascii="Times New Roman" w:hAnsi="Times New Roman" w:cs="Times New Roman"/>
          <w:b/>
          <w:sz w:val="24"/>
          <w:szCs w:val="24"/>
        </w:rPr>
        <w:t xml:space="preserve">31 RASHODI ZA ZAPOSLENE </w:t>
      </w:r>
    </w:p>
    <w:p w14:paraId="09182343" w14:textId="77777777" w:rsidR="00CD28ED" w:rsidRDefault="00CD28ED" w:rsidP="006E509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9920CF" w14:textId="5D44EE3C" w:rsidR="00CD28ED" w:rsidRDefault="00CD28ED" w:rsidP="006E509B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Rashodi za zaposlene u 2023. godini iznose </w:t>
      </w:r>
      <w:r w:rsidR="00CC7FE8">
        <w:rPr>
          <w:rFonts w:ascii="Times New Roman" w:hAnsi="Times New Roman" w:cs="Times New Roman"/>
          <w:bCs/>
          <w:sz w:val="24"/>
          <w:szCs w:val="24"/>
        </w:rPr>
        <w:t xml:space="preserve">7.415.835,26 </w:t>
      </w:r>
      <w:r>
        <w:rPr>
          <w:rFonts w:ascii="Times New Roman" w:hAnsi="Times New Roman" w:cs="Times New Roman"/>
          <w:bCs/>
          <w:sz w:val="24"/>
          <w:szCs w:val="24"/>
        </w:rPr>
        <w:t>eura što je 2</w:t>
      </w:r>
      <w:r w:rsidR="00CC7FE8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CC7FE8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 više u odnosu na 202</w:t>
      </w:r>
      <w:r w:rsidR="00CC7FE8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 godinu što je rezultat izmjena materijalnih prava zaposlenika kroz izmjene kolektivnih i granskih kolektivnih ugovora za javne službenike u zdravstvu</w:t>
      </w:r>
      <w:r w:rsidR="0015123F">
        <w:rPr>
          <w:rFonts w:ascii="Times New Roman" w:hAnsi="Times New Roman" w:cs="Times New Roman"/>
          <w:bCs/>
          <w:sz w:val="24"/>
          <w:szCs w:val="24"/>
        </w:rPr>
        <w:t>. Ustanova ima ukupno 26</w:t>
      </w:r>
      <w:r w:rsidR="00E854C1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="0015123F">
        <w:rPr>
          <w:rFonts w:ascii="Times New Roman" w:hAnsi="Times New Roman" w:cs="Times New Roman"/>
          <w:bCs/>
          <w:sz w:val="24"/>
          <w:szCs w:val="24"/>
        </w:rPr>
        <w:t>zaposlenika na datum 31.12.202</w:t>
      </w:r>
      <w:r w:rsidR="00E854C1">
        <w:rPr>
          <w:rFonts w:ascii="Times New Roman" w:hAnsi="Times New Roman" w:cs="Times New Roman"/>
          <w:bCs/>
          <w:sz w:val="24"/>
          <w:szCs w:val="24"/>
        </w:rPr>
        <w:t>4</w:t>
      </w:r>
      <w:r w:rsidR="0015123F">
        <w:rPr>
          <w:rFonts w:ascii="Times New Roman" w:hAnsi="Times New Roman" w:cs="Times New Roman"/>
          <w:bCs/>
          <w:sz w:val="24"/>
          <w:szCs w:val="24"/>
        </w:rPr>
        <w:t>. godine.</w:t>
      </w:r>
    </w:p>
    <w:p w14:paraId="722276A1" w14:textId="77777777" w:rsidR="0015123F" w:rsidRDefault="0015123F" w:rsidP="006E509B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DDFB37" w14:textId="77777777" w:rsidR="00E25867" w:rsidRDefault="00E25867" w:rsidP="006E509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7EDFA4" w14:textId="302EE398" w:rsidR="00CD28ED" w:rsidRDefault="00CD28ED" w:rsidP="006E509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ED">
        <w:rPr>
          <w:rFonts w:ascii="Times New Roman" w:hAnsi="Times New Roman" w:cs="Times New Roman"/>
          <w:b/>
          <w:sz w:val="24"/>
          <w:szCs w:val="24"/>
        </w:rPr>
        <w:lastRenderedPageBreak/>
        <w:t>32 MATERIJALNI RASHODI</w:t>
      </w:r>
    </w:p>
    <w:p w14:paraId="7502CB16" w14:textId="77777777" w:rsidR="00CD28ED" w:rsidRDefault="00CD28ED" w:rsidP="006E509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AF0DA3" w14:textId="7F37D6AC" w:rsidR="00CD28ED" w:rsidRDefault="00CD28ED" w:rsidP="006E509B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Materijalni rashodi u 202</w:t>
      </w:r>
      <w:r w:rsidR="00732E11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. godini iznose </w:t>
      </w:r>
      <w:r w:rsidR="00732E11">
        <w:rPr>
          <w:rFonts w:ascii="Times New Roman" w:hAnsi="Times New Roman" w:cs="Times New Roman"/>
          <w:bCs/>
          <w:sz w:val="24"/>
          <w:szCs w:val="24"/>
        </w:rPr>
        <w:t>2.018.506,97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eura, što je </w:t>
      </w:r>
      <w:r w:rsidR="00732E11">
        <w:rPr>
          <w:rFonts w:ascii="Times New Roman" w:hAnsi="Times New Roman" w:cs="Times New Roman"/>
          <w:bCs/>
          <w:sz w:val="24"/>
          <w:szCs w:val="24"/>
        </w:rPr>
        <w:t xml:space="preserve">17 </w:t>
      </w:r>
      <w:r>
        <w:rPr>
          <w:rFonts w:ascii="Times New Roman" w:hAnsi="Times New Roman" w:cs="Times New Roman"/>
          <w:bCs/>
          <w:sz w:val="24"/>
          <w:szCs w:val="24"/>
        </w:rPr>
        <w:t>posto više u odnosu na 202</w:t>
      </w:r>
      <w:r w:rsidR="00732E11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 godinu. Najveći udio u materijalnim rashodima je zastupljen kod rashoda za usluge i rashoda za materijal i energiju koji čine </w:t>
      </w:r>
      <w:r w:rsidR="006D39A7">
        <w:rPr>
          <w:rFonts w:ascii="Times New Roman" w:hAnsi="Times New Roman" w:cs="Times New Roman"/>
          <w:bCs/>
          <w:sz w:val="24"/>
          <w:szCs w:val="24"/>
        </w:rPr>
        <w:t xml:space="preserve">78 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 ukupnih materijalnih rashoda. </w:t>
      </w:r>
    </w:p>
    <w:p w14:paraId="01765634" w14:textId="16DD5177" w:rsidR="005A701A" w:rsidRDefault="005A701A" w:rsidP="006E509B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Usluge tekućeg i investicijskog održavanja izvršene su u iznosu od </w:t>
      </w:r>
      <w:r w:rsidR="006D39A7">
        <w:rPr>
          <w:rFonts w:ascii="Times New Roman" w:hAnsi="Times New Roman" w:cs="Times New Roman"/>
          <w:bCs/>
          <w:sz w:val="24"/>
          <w:szCs w:val="24"/>
        </w:rPr>
        <w:t>220.703,77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 a odnose se na </w:t>
      </w:r>
      <w:r w:rsidR="00F3206D">
        <w:rPr>
          <w:rFonts w:ascii="Times New Roman" w:hAnsi="Times New Roman" w:cs="Times New Roman"/>
          <w:bCs/>
          <w:sz w:val="24"/>
          <w:szCs w:val="24"/>
        </w:rPr>
        <w:t>tekuća ulaganja u postojeću imovinu Ustanove koja je poprilična. Najveći udio u tome odnosi se na tekuće i investicijsko održavanje ambulanti i medicinsko-laboratorijske opreme koja se nalazi u istima.</w:t>
      </w:r>
    </w:p>
    <w:p w14:paraId="73A931C2" w14:textId="77777777" w:rsidR="009C6666" w:rsidRDefault="009C6666" w:rsidP="006E509B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5453AB" w14:textId="67C86185" w:rsidR="009C6666" w:rsidRDefault="009C6666" w:rsidP="006E509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666">
        <w:rPr>
          <w:rFonts w:ascii="Times New Roman" w:hAnsi="Times New Roman" w:cs="Times New Roman"/>
          <w:b/>
          <w:sz w:val="24"/>
          <w:szCs w:val="24"/>
        </w:rPr>
        <w:t>34 FINANCIJSKI RASHODI</w:t>
      </w:r>
    </w:p>
    <w:p w14:paraId="1FADCBEC" w14:textId="77777777" w:rsidR="009C6666" w:rsidRDefault="009C6666" w:rsidP="006E509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0FA168" w14:textId="7C5295C8" w:rsidR="009C6666" w:rsidRDefault="009C6666" w:rsidP="00042232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Financijski rashodi izvršeni su u iznosu od </w:t>
      </w:r>
      <w:r w:rsidR="006D39A7">
        <w:rPr>
          <w:rFonts w:ascii="Times New Roman" w:hAnsi="Times New Roman" w:cs="Times New Roman"/>
          <w:bCs/>
          <w:sz w:val="24"/>
          <w:szCs w:val="24"/>
        </w:rPr>
        <w:t>44.263,21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 w:rsidR="002251D2">
        <w:rPr>
          <w:rFonts w:ascii="Times New Roman" w:hAnsi="Times New Roman" w:cs="Times New Roman"/>
          <w:bCs/>
          <w:sz w:val="24"/>
          <w:szCs w:val="24"/>
        </w:rPr>
        <w:t xml:space="preserve"> i bilježe porast u iznosu od 346 posto u odnosu na 2023. godinu</w:t>
      </w:r>
      <w:r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042232">
        <w:rPr>
          <w:rFonts w:ascii="Times New Roman" w:hAnsi="Times New Roman" w:cs="Times New Roman"/>
          <w:bCs/>
          <w:sz w:val="24"/>
          <w:szCs w:val="24"/>
        </w:rPr>
        <w:t>najveći dio odnosi se na</w:t>
      </w:r>
      <w:r w:rsidR="002251D2">
        <w:rPr>
          <w:rFonts w:ascii="Times New Roman" w:hAnsi="Times New Roman" w:cs="Times New Roman"/>
          <w:bCs/>
          <w:sz w:val="24"/>
          <w:szCs w:val="24"/>
        </w:rPr>
        <w:t xml:space="preserve"> zatezne kamate u iznosu od 25.985,79 eura koje su naplaćene sukladno Ovršnom Zakonu zbog pravomoćnosti ovrha uslijed nepoštivanja obveznih odnosa proizašlih iz ugovornih odnosa sa dobavljačima i sudskih presuda u području radnih sporova. Također tu je i</w:t>
      </w:r>
      <w:r w:rsidR="00042232">
        <w:rPr>
          <w:rFonts w:ascii="Times New Roman" w:hAnsi="Times New Roman" w:cs="Times New Roman"/>
          <w:bCs/>
          <w:sz w:val="24"/>
          <w:szCs w:val="24"/>
        </w:rPr>
        <w:t xml:space="preserve"> trošak interkalarne kamate za kredit za Preseljenje službi Doma zdravlja Zadarske županije u prostore Poliklinike OB Zadar u iznosu od </w:t>
      </w:r>
      <w:r w:rsidR="00B760A6">
        <w:rPr>
          <w:rFonts w:ascii="Times New Roman" w:hAnsi="Times New Roman" w:cs="Times New Roman"/>
          <w:bCs/>
          <w:sz w:val="24"/>
          <w:szCs w:val="24"/>
        </w:rPr>
        <w:t>9.976,34</w:t>
      </w:r>
      <w:r w:rsidR="00042232"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 w:rsidR="00B760A6">
        <w:rPr>
          <w:rFonts w:ascii="Times New Roman" w:hAnsi="Times New Roman" w:cs="Times New Roman"/>
          <w:bCs/>
          <w:sz w:val="24"/>
          <w:szCs w:val="24"/>
        </w:rPr>
        <w:t xml:space="preserve"> te troškovi ostalih bankarskih usluga i usluga platnog prometa.</w:t>
      </w:r>
    </w:p>
    <w:p w14:paraId="7DDDA86B" w14:textId="77777777" w:rsidR="00001615" w:rsidRDefault="00001615" w:rsidP="00042232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1B04A3" w14:textId="0C7B9195" w:rsidR="00926BAB" w:rsidRDefault="00001615" w:rsidP="006E509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1615">
        <w:rPr>
          <w:rFonts w:ascii="Times New Roman" w:hAnsi="Times New Roman" w:cs="Times New Roman"/>
          <w:b/>
          <w:sz w:val="24"/>
          <w:szCs w:val="24"/>
        </w:rPr>
        <w:t>4 RASHODI ZA NABAVU NEFINANCIJSKE IMOVINE</w:t>
      </w:r>
    </w:p>
    <w:p w14:paraId="5FB35C84" w14:textId="77777777" w:rsidR="00001615" w:rsidRDefault="00001615" w:rsidP="006E509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232E76" w14:textId="298B8CBF" w:rsidR="00001615" w:rsidRDefault="00001615" w:rsidP="00E258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Rashodi za nabavu nefinancijske imovine izvršeni su u ukupnom iznosu od </w:t>
      </w:r>
      <w:r w:rsidR="00B760A6">
        <w:rPr>
          <w:rFonts w:ascii="Times New Roman" w:hAnsi="Times New Roman" w:cs="Times New Roman"/>
          <w:bCs/>
          <w:sz w:val="24"/>
          <w:szCs w:val="24"/>
        </w:rPr>
        <w:t xml:space="preserve">300.063,27 </w:t>
      </w:r>
      <w:r>
        <w:rPr>
          <w:rFonts w:ascii="Times New Roman" w:hAnsi="Times New Roman" w:cs="Times New Roman"/>
          <w:bCs/>
          <w:sz w:val="24"/>
          <w:szCs w:val="24"/>
        </w:rPr>
        <w:t xml:space="preserve">eura što je </w:t>
      </w:r>
      <w:r w:rsidR="00B760A6">
        <w:rPr>
          <w:rFonts w:ascii="Times New Roman" w:hAnsi="Times New Roman" w:cs="Times New Roman"/>
          <w:bCs/>
          <w:sz w:val="24"/>
          <w:szCs w:val="24"/>
        </w:rPr>
        <w:t>75,6</w:t>
      </w:r>
      <w:r w:rsidR="00836D52">
        <w:rPr>
          <w:rFonts w:ascii="Times New Roman" w:hAnsi="Times New Roman" w:cs="Times New Roman"/>
          <w:bCs/>
          <w:sz w:val="24"/>
          <w:szCs w:val="24"/>
        </w:rPr>
        <w:t xml:space="preserve"> posto </w:t>
      </w:r>
      <w:r w:rsidR="00B760A6">
        <w:rPr>
          <w:rFonts w:ascii="Times New Roman" w:hAnsi="Times New Roman" w:cs="Times New Roman"/>
          <w:bCs/>
          <w:sz w:val="24"/>
          <w:szCs w:val="24"/>
        </w:rPr>
        <w:t xml:space="preserve">realizacije </w:t>
      </w:r>
      <w:r w:rsidR="00836D52">
        <w:rPr>
          <w:rFonts w:ascii="Times New Roman" w:hAnsi="Times New Roman" w:cs="Times New Roman"/>
          <w:bCs/>
          <w:sz w:val="24"/>
          <w:szCs w:val="24"/>
        </w:rPr>
        <w:t>u odnosu na 202</w:t>
      </w:r>
      <w:r w:rsidR="00B760A6">
        <w:rPr>
          <w:rFonts w:ascii="Times New Roman" w:hAnsi="Times New Roman" w:cs="Times New Roman"/>
          <w:bCs/>
          <w:sz w:val="24"/>
          <w:szCs w:val="24"/>
        </w:rPr>
        <w:t>3</w:t>
      </w:r>
      <w:r w:rsidR="00836D52">
        <w:rPr>
          <w:rFonts w:ascii="Times New Roman" w:hAnsi="Times New Roman" w:cs="Times New Roman"/>
          <w:bCs/>
          <w:sz w:val="24"/>
          <w:szCs w:val="24"/>
        </w:rPr>
        <w:t xml:space="preserve">. godinu dok postotak realizacije u odnosu na II. rebalans iznosi </w:t>
      </w:r>
      <w:r w:rsidR="000F4334">
        <w:rPr>
          <w:rFonts w:ascii="Times New Roman" w:hAnsi="Times New Roman" w:cs="Times New Roman"/>
          <w:bCs/>
          <w:sz w:val="24"/>
          <w:szCs w:val="24"/>
        </w:rPr>
        <w:t>15</w:t>
      </w:r>
      <w:r w:rsidR="00836D52">
        <w:rPr>
          <w:rFonts w:ascii="Times New Roman" w:hAnsi="Times New Roman" w:cs="Times New Roman"/>
          <w:bCs/>
          <w:sz w:val="24"/>
          <w:szCs w:val="24"/>
        </w:rPr>
        <w:t>,</w:t>
      </w:r>
      <w:r w:rsidR="000F4334">
        <w:rPr>
          <w:rFonts w:ascii="Times New Roman" w:hAnsi="Times New Roman" w:cs="Times New Roman"/>
          <w:bCs/>
          <w:sz w:val="24"/>
          <w:szCs w:val="24"/>
        </w:rPr>
        <w:t>54</w:t>
      </w:r>
      <w:r w:rsidR="00836D52">
        <w:rPr>
          <w:rFonts w:ascii="Times New Roman" w:hAnsi="Times New Roman" w:cs="Times New Roman"/>
          <w:bCs/>
          <w:sz w:val="24"/>
          <w:szCs w:val="24"/>
        </w:rPr>
        <w:t xml:space="preserve"> posto</w:t>
      </w:r>
      <w:r w:rsidR="0042402A">
        <w:rPr>
          <w:rFonts w:ascii="Times New Roman" w:hAnsi="Times New Roman" w:cs="Times New Roman"/>
          <w:bCs/>
          <w:sz w:val="24"/>
          <w:szCs w:val="24"/>
        </w:rPr>
        <w:t xml:space="preserve"> (rezultat prijenosa realizacije projekta Energetske obnove zgrada u RJ Benkovac u 202</w:t>
      </w:r>
      <w:r w:rsidR="000F4334">
        <w:rPr>
          <w:rFonts w:ascii="Times New Roman" w:hAnsi="Times New Roman" w:cs="Times New Roman"/>
          <w:bCs/>
          <w:sz w:val="24"/>
          <w:szCs w:val="24"/>
        </w:rPr>
        <w:t>5</w:t>
      </w:r>
      <w:r w:rsidR="0042402A">
        <w:rPr>
          <w:rFonts w:ascii="Times New Roman" w:hAnsi="Times New Roman" w:cs="Times New Roman"/>
          <w:bCs/>
          <w:sz w:val="24"/>
          <w:szCs w:val="24"/>
        </w:rPr>
        <w:t>. godinu)</w:t>
      </w:r>
      <w:r w:rsidR="00836D5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F4334">
        <w:rPr>
          <w:rFonts w:ascii="Times New Roman" w:hAnsi="Times New Roman" w:cs="Times New Roman"/>
          <w:bCs/>
          <w:sz w:val="24"/>
          <w:szCs w:val="24"/>
        </w:rPr>
        <w:t>Rashodi za nabavu nefinancijske imovine odnose se na:</w:t>
      </w:r>
    </w:p>
    <w:p w14:paraId="24B63B87" w14:textId="28CDD44B" w:rsidR="00836D52" w:rsidRDefault="00836D52" w:rsidP="00836D52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ulaganja u prostore Poliklinike OB Z</w:t>
      </w:r>
      <w:r w:rsidR="000F4334">
        <w:rPr>
          <w:rFonts w:ascii="Times New Roman" w:hAnsi="Times New Roman" w:cs="Times New Roman"/>
          <w:bCs/>
          <w:sz w:val="24"/>
          <w:szCs w:val="24"/>
        </w:rPr>
        <w:t>adar,</w:t>
      </w:r>
    </w:p>
    <w:p w14:paraId="536D2BAD" w14:textId="6BE3C55E" w:rsidR="000F4334" w:rsidRDefault="000F4334" w:rsidP="00836D52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računala i računalna oprema i uredski namještaj,</w:t>
      </w:r>
    </w:p>
    <w:p w14:paraId="6C58FFBD" w14:textId="371A012A" w:rsidR="000F4334" w:rsidRDefault="000F4334" w:rsidP="00836D52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ulaganja u računalne programe,</w:t>
      </w:r>
    </w:p>
    <w:p w14:paraId="4F0F40F6" w14:textId="162580A5" w:rsidR="000F4334" w:rsidRDefault="000F4334" w:rsidP="00836D52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oprema za održavanje i zaštitu, </w:t>
      </w:r>
    </w:p>
    <w:p w14:paraId="2BF6B390" w14:textId="62523011" w:rsidR="00836D52" w:rsidRDefault="00836D52" w:rsidP="00836D52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nabavu potrebne medicinske i </w:t>
      </w:r>
      <w:r w:rsidR="000F4334">
        <w:rPr>
          <w:rFonts w:ascii="Times New Roman" w:hAnsi="Times New Roman" w:cs="Times New Roman"/>
          <w:bCs/>
          <w:sz w:val="24"/>
          <w:szCs w:val="24"/>
        </w:rPr>
        <w:t xml:space="preserve">laboratorijske </w:t>
      </w:r>
      <w:r>
        <w:rPr>
          <w:rFonts w:ascii="Times New Roman" w:hAnsi="Times New Roman" w:cs="Times New Roman"/>
          <w:bCs/>
          <w:sz w:val="24"/>
          <w:szCs w:val="24"/>
        </w:rPr>
        <w:t xml:space="preserve"> opreme namijenjene za rad ambulanti na području Zadarske županije,</w:t>
      </w:r>
    </w:p>
    <w:p w14:paraId="216C8A94" w14:textId="57CBC847" w:rsidR="00836D52" w:rsidRPr="000F4334" w:rsidRDefault="00EF50D6" w:rsidP="000F4334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nabavu računalnog poslovno-računovodstvenog programa,</w:t>
      </w:r>
    </w:p>
    <w:p w14:paraId="2434E7CF" w14:textId="194B29F8" w:rsidR="00BF0070" w:rsidRPr="00001615" w:rsidRDefault="00BF0070" w:rsidP="00836D52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pojačanih dodatnih ulaganja u ambulante diljem Zadarske županije</w:t>
      </w:r>
    </w:p>
    <w:p w14:paraId="052C50AD" w14:textId="60A248C1" w:rsidR="00C87B77" w:rsidRDefault="00C87B77" w:rsidP="00C87B77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0341BE" w14:textId="77777777" w:rsidR="00DE1FB0" w:rsidRDefault="00DE1FB0" w:rsidP="00C87B77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32398C" w14:textId="096D3358" w:rsidR="00DE1FB0" w:rsidRDefault="00DE1FB0" w:rsidP="00271F6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IZDACI ZA FINANCIJSKU IMOVINU I OTPLATE ZAJMOVA</w:t>
      </w:r>
    </w:p>
    <w:p w14:paraId="01E065CC" w14:textId="77777777" w:rsidR="00031944" w:rsidRDefault="00031944" w:rsidP="00271F6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551918" w14:textId="05739D94" w:rsidR="00031944" w:rsidRDefault="00031944" w:rsidP="00271F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1944">
        <w:rPr>
          <w:rFonts w:ascii="Times New Roman" w:hAnsi="Times New Roman" w:cs="Times New Roman"/>
          <w:bCs/>
          <w:sz w:val="24"/>
          <w:szCs w:val="24"/>
        </w:rPr>
        <w:t xml:space="preserve">Izdaci za financijsku imovinu i otplatu zajmova </w:t>
      </w:r>
      <w:r>
        <w:rPr>
          <w:rFonts w:ascii="Times New Roman" w:hAnsi="Times New Roman" w:cs="Times New Roman"/>
          <w:bCs/>
          <w:sz w:val="24"/>
          <w:szCs w:val="24"/>
        </w:rPr>
        <w:t>realizirani su u iznosu od 133.242,41 eura a u naravi se odnose na otplatu ćetiri rate glavnice kredita podignutog kod ERSTE banke za preseljenje službi Doma zdravlja Zadarske županije u prostore Poliklinike OB Zadar.</w:t>
      </w:r>
    </w:p>
    <w:p w14:paraId="6EB14E96" w14:textId="7CAA5971" w:rsidR="00F41210" w:rsidRDefault="00F41210" w:rsidP="00F41210">
      <w:pPr>
        <w:pStyle w:val="NoSpacing"/>
        <w:tabs>
          <w:tab w:val="left" w:pos="758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F39724" w14:textId="77777777" w:rsidR="00060C64" w:rsidRDefault="00F41210" w:rsidP="00271F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Ukupan višak prihoda i primitaka za izvještajno razdoblje iznosi 240.100,95 eura a uključuje slijedeće : višak prihoda poslovanja u iznosu od 672.780,07 eura, manjak prihoda od nefinancijske imovine u iznosu od 299.436,71 eura</w:t>
      </w:r>
      <w:r w:rsidR="00060C64">
        <w:rPr>
          <w:rFonts w:ascii="Times New Roman" w:hAnsi="Times New Roman" w:cs="Times New Roman"/>
          <w:bCs/>
          <w:sz w:val="24"/>
          <w:szCs w:val="24"/>
        </w:rPr>
        <w:t xml:space="preserve"> i manjak primitaka od financijske imovine i zaduživanja u iznosu od 133.242,41 eura.</w:t>
      </w:r>
    </w:p>
    <w:p w14:paraId="59D616B0" w14:textId="77777777" w:rsidR="00060C64" w:rsidRDefault="00060C64" w:rsidP="00271F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4101DD" w14:textId="57EBD89F" w:rsidR="00F41210" w:rsidRDefault="00060C64" w:rsidP="00271F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Manjak prihoda i primitaka preneseni iznosi 937.957,81 eura, umanjen za iznos viška prihoda i primitaka izvještajnog razdoblja u iznosu od 240.100,95 eura rezultira manjkom prihoda i primitaka za pokriće u sljedećem razdoblju u iznosu od 697.856,86 eura.</w:t>
      </w:r>
      <w:r w:rsidR="00F4121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BBF2E3D" w14:textId="77777777" w:rsidR="00031944" w:rsidRDefault="00031944" w:rsidP="00271F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261FD4" w14:textId="77777777" w:rsidR="00031944" w:rsidRPr="00031944" w:rsidRDefault="00031944" w:rsidP="00271F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ACFDE1" w14:textId="77777777" w:rsidR="00DE1FB0" w:rsidRPr="00031944" w:rsidRDefault="00DE1FB0" w:rsidP="00271F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F9E477" w14:textId="77777777" w:rsidR="00DE1FB0" w:rsidRDefault="00DE1FB0" w:rsidP="00271F6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192A69" w14:textId="1D944A7A" w:rsidR="00271F67" w:rsidRDefault="00271F67" w:rsidP="00271F6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Podatak o stanju novčanih sredstava na računu Ustanove Dom zdravlja Zadarske županije</w:t>
      </w:r>
    </w:p>
    <w:p w14:paraId="2F3F070A" w14:textId="77777777" w:rsidR="00271F67" w:rsidRDefault="00271F67" w:rsidP="00271F6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6FFE76" w14:textId="5E525F62" w:rsidR="00271F67" w:rsidRDefault="00250E7A" w:rsidP="00271F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Stanje žiro računa na kraju 202</w:t>
      </w:r>
      <w:r w:rsidR="00FD61F5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. godine iznosi: </w:t>
      </w:r>
      <w:r w:rsidR="00FD61F5" w:rsidRPr="004753C5">
        <w:rPr>
          <w:rFonts w:ascii="Times New Roman" w:hAnsi="Times New Roman" w:cs="Times New Roman"/>
          <w:bCs/>
          <w:sz w:val="24"/>
          <w:szCs w:val="24"/>
        </w:rPr>
        <w:t>336.212,54</w:t>
      </w:r>
      <w:r w:rsidRPr="004753C5"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>
        <w:rPr>
          <w:rFonts w:ascii="Times New Roman" w:hAnsi="Times New Roman" w:cs="Times New Roman"/>
          <w:bCs/>
          <w:sz w:val="24"/>
          <w:szCs w:val="24"/>
        </w:rPr>
        <w:t xml:space="preserve">, što je </w:t>
      </w:r>
      <w:r w:rsidR="00FD61F5">
        <w:rPr>
          <w:rFonts w:ascii="Times New Roman" w:hAnsi="Times New Roman" w:cs="Times New Roman"/>
          <w:bCs/>
          <w:sz w:val="24"/>
          <w:szCs w:val="24"/>
        </w:rPr>
        <w:t xml:space="preserve">povećanje </w:t>
      </w:r>
      <w:r>
        <w:rPr>
          <w:rFonts w:ascii="Times New Roman" w:hAnsi="Times New Roman" w:cs="Times New Roman"/>
          <w:bCs/>
          <w:sz w:val="24"/>
          <w:szCs w:val="24"/>
        </w:rPr>
        <w:t xml:space="preserve"> u odnosu na 202</w:t>
      </w:r>
      <w:r w:rsidR="00FD61F5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 godinu od </w:t>
      </w:r>
      <w:r w:rsidR="00FD61F5">
        <w:rPr>
          <w:rFonts w:ascii="Times New Roman" w:hAnsi="Times New Roman" w:cs="Times New Roman"/>
          <w:bCs/>
          <w:sz w:val="24"/>
          <w:szCs w:val="24"/>
        </w:rPr>
        <w:t>346,8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</w:t>
      </w:r>
      <w:r w:rsidR="00BA2A41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5426EB">
        <w:rPr>
          <w:rFonts w:ascii="Times New Roman" w:hAnsi="Times New Roman" w:cs="Times New Roman"/>
          <w:bCs/>
          <w:sz w:val="24"/>
          <w:szCs w:val="24"/>
        </w:rPr>
        <w:t xml:space="preserve"> 96.956,06 </w:t>
      </w:r>
      <w:r w:rsidR="00BA2A41">
        <w:rPr>
          <w:rFonts w:ascii="Times New Roman" w:hAnsi="Times New Roman" w:cs="Times New Roman"/>
          <w:bCs/>
          <w:sz w:val="24"/>
          <w:szCs w:val="24"/>
        </w:rPr>
        <w:t>eura).</w:t>
      </w:r>
    </w:p>
    <w:p w14:paraId="6458CEF5" w14:textId="464A9C9A" w:rsidR="00250E7A" w:rsidRPr="00250E7A" w:rsidRDefault="00250E7A" w:rsidP="00271F6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Stanje u blagajni na kraju 202</w:t>
      </w:r>
      <w:r w:rsidR="005426EB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. godine iznosi: </w:t>
      </w:r>
      <w:r w:rsidR="005426EB" w:rsidRPr="004753C5">
        <w:rPr>
          <w:rFonts w:ascii="Times New Roman" w:hAnsi="Times New Roman" w:cs="Times New Roman"/>
          <w:bCs/>
          <w:sz w:val="24"/>
          <w:szCs w:val="24"/>
        </w:rPr>
        <w:t xml:space="preserve">895,17 </w:t>
      </w:r>
      <w:r w:rsidRPr="004753C5">
        <w:rPr>
          <w:rFonts w:ascii="Times New Roman" w:hAnsi="Times New Roman" w:cs="Times New Roman"/>
          <w:bCs/>
          <w:sz w:val="24"/>
          <w:szCs w:val="24"/>
        </w:rPr>
        <w:t>eura</w:t>
      </w:r>
      <w:r>
        <w:rPr>
          <w:rFonts w:ascii="Times New Roman" w:hAnsi="Times New Roman" w:cs="Times New Roman"/>
          <w:bCs/>
          <w:sz w:val="24"/>
          <w:szCs w:val="24"/>
        </w:rPr>
        <w:t>, što je 4</w:t>
      </w:r>
      <w:r w:rsidR="005426EB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5426EB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 više u odnosu na 202</w:t>
      </w:r>
      <w:r w:rsidR="005426EB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 godinu</w:t>
      </w:r>
      <w:r w:rsidR="00BA2A41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5426EB">
        <w:rPr>
          <w:rFonts w:ascii="Times New Roman" w:hAnsi="Times New Roman" w:cs="Times New Roman"/>
          <w:bCs/>
          <w:sz w:val="24"/>
          <w:szCs w:val="24"/>
        </w:rPr>
        <w:t>625,97</w:t>
      </w:r>
      <w:r w:rsidR="00BA2A41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5426EB">
        <w:rPr>
          <w:rFonts w:ascii="Times New Roman" w:hAnsi="Times New Roman" w:cs="Times New Roman"/>
          <w:bCs/>
          <w:sz w:val="24"/>
          <w:szCs w:val="24"/>
        </w:rPr>
        <w:t>a</w:t>
      </w:r>
      <w:r w:rsidR="00BA2A41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7C27A35" w14:textId="77777777" w:rsidR="00D04CA6" w:rsidRDefault="00D04CA6" w:rsidP="00B7073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CF94466" w14:textId="77777777" w:rsidR="00470E49" w:rsidRDefault="00470E49" w:rsidP="00B7073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7CACAB9" w14:textId="77777777" w:rsidR="00470E49" w:rsidRDefault="00470E49" w:rsidP="00B7073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691B1B8" w14:textId="77777777" w:rsidR="00470E49" w:rsidRDefault="00470E49" w:rsidP="00B7073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26A3BC0" w14:textId="07D6D5F3" w:rsidR="004B389A" w:rsidRDefault="00785940" w:rsidP="00D04CA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Izvještaj o rashodima prema </w:t>
      </w:r>
      <w:r w:rsidR="00CC6220">
        <w:rPr>
          <w:rFonts w:ascii="Times New Roman" w:hAnsi="Times New Roman" w:cs="Times New Roman"/>
          <w:b/>
          <w:sz w:val="24"/>
          <w:szCs w:val="24"/>
        </w:rPr>
        <w:t>funkcijskoj</w:t>
      </w:r>
      <w:r>
        <w:rPr>
          <w:rFonts w:ascii="Times New Roman" w:hAnsi="Times New Roman" w:cs="Times New Roman"/>
          <w:b/>
          <w:sz w:val="24"/>
          <w:szCs w:val="24"/>
        </w:rPr>
        <w:t xml:space="preserve"> klasifikaciji</w:t>
      </w:r>
    </w:p>
    <w:p w14:paraId="7A8AB4A4" w14:textId="77777777" w:rsidR="00CC6220" w:rsidRDefault="00CC6220" w:rsidP="00D04CA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9B59CF6" w14:textId="20AF70D6" w:rsidR="00785940" w:rsidRPr="00785940" w:rsidRDefault="00785940" w:rsidP="00785940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5940">
        <w:rPr>
          <w:rFonts w:ascii="Times New Roman" w:hAnsi="Times New Roman" w:cs="Times New Roman"/>
          <w:bCs/>
          <w:sz w:val="24"/>
          <w:szCs w:val="24"/>
        </w:rPr>
        <w:t>Na</w:t>
      </w:r>
      <w:r w:rsidR="00CC6220">
        <w:rPr>
          <w:rFonts w:ascii="Times New Roman" w:hAnsi="Times New Roman" w:cs="Times New Roman"/>
          <w:bCs/>
          <w:sz w:val="24"/>
          <w:szCs w:val="24"/>
        </w:rPr>
        <w:t xml:space="preserve"> funkciji</w:t>
      </w:r>
      <w:r w:rsidRPr="00785940">
        <w:rPr>
          <w:rFonts w:ascii="Times New Roman" w:hAnsi="Times New Roman" w:cs="Times New Roman"/>
          <w:bCs/>
          <w:sz w:val="24"/>
          <w:szCs w:val="24"/>
        </w:rPr>
        <w:t xml:space="preserve"> 07 zdravstvu</w:t>
      </w:r>
      <w:r>
        <w:rPr>
          <w:rFonts w:ascii="Times New Roman" w:hAnsi="Times New Roman" w:cs="Times New Roman"/>
          <w:bCs/>
          <w:sz w:val="24"/>
          <w:szCs w:val="24"/>
        </w:rPr>
        <w:t xml:space="preserve"> u 202</w:t>
      </w:r>
      <w:r w:rsidR="0041263A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.godini iskazani su ukupni rashodi u iznosu od </w:t>
      </w:r>
      <w:r w:rsidR="0041263A">
        <w:rPr>
          <w:rFonts w:ascii="Times New Roman" w:hAnsi="Times New Roman" w:cs="Times New Roman"/>
          <w:bCs/>
          <w:sz w:val="24"/>
          <w:szCs w:val="24"/>
        </w:rPr>
        <w:t>9.912.013,68</w:t>
      </w:r>
      <w:r w:rsidR="00CC6220"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 w:rsidR="00E06E1F">
        <w:rPr>
          <w:rFonts w:ascii="Times New Roman" w:hAnsi="Times New Roman" w:cs="Times New Roman"/>
          <w:bCs/>
          <w:sz w:val="24"/>
          <w:szCs w:val="24"/>
        </w:rPr>
        <w:t xml:space="preserve"> ( i čine povećanje od 25,33 posto u odnosu na 2023.</w:t>
      </w:r>
      <w:r w:rsidR="0041263A">
        <w:rPr>
          <w:rFonts w:ascii="Times New Roman" w:hAnsi="Times New Roman" w:cs="Times New Roman"/>
          <w:bCs/>
          <w:sz w:val="24"/>
          <w:szCs w:val="24"/>
        </w:rPr>
        <w:t>, od čega je 8.798.319,57 eura</w:t>
      </w:r>
      <w:r w:rsidR="00E06E1F">
        <w:rPr>
          <w:rFonts w:ascii="Times New Roman" w:hAnsi="Times New Roman" w:cs="Times New Roman"/>
          <w:bCs/>
          <w:sz w:val="24"/>
          <w:szCs w:val="24"/>
        </w:rPr>
        <w:t xml:space="preserve"> u</w:t>
      </w:r>
      <w:r w:rsidR="0041263A">
        <w:rPr>
          <w:rFonts w:ascii="Times New Roman" w:hAnsi="Times New Roman" w:cs="Times New Roman"/>
          <w:bCs/>
          <w:sz w:val="24"/>
          <w:szCs w:val="24"/>
        </w:rPr>
        <w:t xml:space="preserve"> funkciji 072 Službi za vanjske pacijente i a iznos od 1.113.694,11 eura </w:t>
      </w:r>
      <w:r w:rsidR="00E06E1F">
        <w:rPr>
          <w:rFonts w:ascii="Times New Roman" w:hAnsi="Times New Roman" w:cs="Times New Roman"/>
          <w:bCs/>
          <w:sz w:val="24"/>
          <w:szCs w:val="24"/>
        </w:rPr>
        <w:t>u</w:t>
      </w:r>
      <w:r w:rsidR="0041263A">
        <w:rPr>
          <w:rFonts w:ascii="Times New Roman" w:hAnsi="Times New Roman" w:cs="Times New Roman"/>
          <w:bCs/>
          <w:sz w:val="24"/>
          <w:szCs w:val="24"/>
        </w:rPr>
        <w:t xml:space="preserve"> funkciji 074 </w:t>
      </w:r>
      <w:r w:rsidR="00E06E1F">
        <w:rPr>
          <w:rFonts w:ascii="Times New Roman" w:hAnsi="Times New Roman" w:cs="Times New Roman"/>
          <w:bCs/>
          <w:sz w:val="24"/>
          <w:szCs w:val="24"/>
        </w:rPr>
        <w:t>Službi javnog zdravstva.</w:t>
      </w:r>
      <w:r w:rsidR="0041263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D0AF42" w14:textId="5570F1EF" w:rsidR="004B389A" w:rsidRDefault="004B389A" w:rsidP="00D04CA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52D1165" w14:textId="77777777" w:rsidR="00FB0555" w:rsidRDefault="00FB0555" w:rsidP="00E96C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F51DAA" w14:textId="3D01208A" w:rsidR="00E96C35" w:rsidRDefault="004015B2" w:rsidP="00E96C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 posebnog d</w:t>
      </w:r>
      <w:r w:rsidR="00E96C35">
        <w:rPr>
          <w:rFonts w:ascii="Times New Roman" w:hAnsi="Times New Roman" w:cs="Times New Roman"/>
          <w:b/>
          <w:sz w:val="24"/>
          <w:szCs w:val="24"/>
        </w:rPr>
        <w:t>ijela izvještaja o izvršenju financijskog plana za 2024.godinu</w:t>
      </w:r>
    </w:p>
    <w:p w14:paraId="3006BBE8" w14:textId="0ADDEDC7" w:rsidR="00E96C35" w:rsidRPr="00E96C3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u w:val="single"/>
          <w:shd w:val="clear" w:color="auto" w:fill="DDD9C3"/>
        </w:rPr>
      </w:pPr>
      <w:r w:rsidRPr="00E96C35">
        <w:rPr>
          <w:rFonts w:ascii="Times New Roman" w:hAnsi="Times New Roman" w:cs="Times New Roman"/>
          <w:b/>
          <w:color w:val="000000" w:themeColor="text1"/>
          <w:u w:val="single"/>
          <w:shd w:val="clear" w:color="auto" w:fill="DDD9C3"/>
        </w:rPr>
        <w:t xml:space="preserve"> Glava 040-08 Dom zdravlja Zadarske županije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0"/>
        <w:gridCol w:w="2423"/>
        <w:gridCol w:w="2575"/>
        <w:gridCol w:w="2584"/>
      </w:tblGrid>
      <w:tr w:rsidR="00E96C35" w:rsidRPr="00E96C35" w14:paraId="00F81574" w14:textId="77777777" w:rsidTr="00164113">
        <w:trPr>
          <w:trHeight w:val="70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637B24" w14:textId="77777777" w:rsidR="00E96C35" w:rsidRPr="00E96C3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77CEF9" w14:textId="77777777" w:rsidR="00E96C35" w:rsidRPr="00E96C3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6C35">
              <w:rPr>
                <w:rFonts w:ascii="Times New Roman" w:hAnsi="Times New Roman" w:cs="Times New Roman"/>
                <w:color w:val="000000" w:themeColor="text1"/>
              </w:rPr>
              <w:t>Plan 2024.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4BF774" w14:textId="77777777" w:rsidR="00E96C35" w:rsidRPr="00E96C3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6C35">
              <w:rPr>
                <w:rFonts w:ascii="Times New Roman" w:hAnsi="Times New Roman" w:cs="Times New Roman"/>
                <w:color w:val="000000" w:themeColor="text1"/>
              </w:rPr>
              <w:t>Izvršenje 2024.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61048C" w14:textId="77777777" w:rsidR="00E96C35" w:rsidRPr="00E96C3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6C35">
              <w:rPr>
                <w:rFonts w:ascii="Times New Roman" w:hAnsi="Times New Roman" w:cs="Times New Roman"/>
                <w:color w:val="000000" w:themeColor="text1"/>
              </w:rPr>
              <w:t xml:space="preserve">Indeks </w:t>
            </w:r>
          </w:p>
        </w:tc>
      </w:tr>
      <w:tr w:rsidR="00E96C35" w:rsidRPr="00E96C35" w14:paraId="739380FD" w14:textId="77777777" w:rsidTr="00164113">
        <w:trPr>
          <w:trHeight w:val="70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A528" w14:textId="77777777" w:rsidR="00E96C35" w:rsidRPr="00E96C35" w:rsidRDefault="00E96C35" w:rsidP="00164113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96C35">
              <w:rPr>
                <w:rFonts w:ascii="Times New Roman" w:hAnsi="Times New Roman" w:cs="Times New Roman"/>
                <w:color w:val="000000" w:themeColor="text1"/>
              </w:rPr>
              <w:t>040-08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DB33" w14:textId="77777777" w:rsidR="00E96C35" w:rsidRPr="00E96C3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6C35">
              <w:rPr>
                <w:rFonts w:ascii="Times New Roman" w:hAnsi="Times New Roman" w:cs="Times New Roman"/>
                <w:color w:val="000000" w:themeColor="text1"/>
              </w:rPr>
              <w:t>12.471.592,38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3FDE" w14:textId="77777777" w:rsidR="00E96C35" w:rsidRPr="00E96C3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6C35">
              <w:rPr>
                <w:rFonts w:ascii="Times New Roman" w:hAnsi="Times New Roman" w:cs="Times New Roman"/>
                <w:color w:val="000000" w:themeColor="text1"/>
              </w:rPr>
              <w:t>9.912.013,68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3CD6" w14:textId="77777777" w:rsidR="00E96C35" w:rsidRDefault="00E96C35" w:rsidP="00E96C35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42009BB" w14:textId="104FAD49" w:rsidR="00E96C35" w:rsidRPr="00E96C35" w:rsidRDefault="00E96C35" w:rsidP="00E96C35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</w:t>
            </w:r>
            <w:r w:rsidRPr="00E96C35">
              <w:rPr>
                <w:rFonts w:ascii="Times New Roman" w:hAnsi="Times New Roman" w:cs="Times New Roman"/>
                <w:color w:val="000000" w:themeColor="text1"/>
              </w:rPr>
              <w:t>79,48</w:t>
            </w:r>
          </w:p>
          <w:p w14:paraId="6C221BDB" w14:textId="77777777" w:rsidR="00E96C35" w:rsidRPr="00E96C3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2F40EA6E" w14:textId="77777777" w:rsidR="00FB0555" w:rsidRDefault="00FB0555" w:rsidP="00E96C35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5CB0FC" w14:textId="77777777" w:rsidR="00FB0555" w:rsidRDefault="00FB0555" w:rsidP="00E96C35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5E5DE" w14:textId="77777777" w:rsidR="00FB0555" w:rsidRDefault="00FB0555" w:rsidP="00E96C35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C8616B" w14:textId="46FE9CE5" w:rsidR="00E96C35" w:rsidRPr="00B266AC" w:rsidRDefault="00E96C35" w:rsidP="00E96C35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6C35">
        <w:rPr>
          <w:rFonts w:ascii="Times New Roman" w:hAnsi="Times New Roman" w:cs="Times New Roman"/>
          <w:color w:val="000000" w:themeColor="text1"/>
          <w:sz w:val="24"/>
          <w:szCs w:val="24"/>
        </w:rPr>
        <w:t>Dom zdravlja Zadarske županije je zdravstvena ustanova registrirana za obavljanje slijedećih</w:t>
      </w:r>
      <w:r w:rsidRPr="00B266AC">
        <w:rPr>
          <w:rFonts w:ascii="Times New Roman" w:hAnsi="Times New Roman"/>
          <w:color w:val="000000" w:themeColor="text1"/>
          <w:sz w:val="24"/>
          <w:szCs w:val="24"/>
        </w:rPr>
        <w:t xml:space="preserve"> djelatnosti u području primarne i </w:t>
      </w:r>
      <w:r w:rsidRPr="00B266AC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 xml:space="preserve">specijalističko - konzilijarne </w:t>
      </w:r>
      <w:r w:rsidRPr="00B266AC">
        <w:rPr>
          <w:rFonts w:ascii="Times New Roman" w:hAnsi="Times New Roman"/>
          <w:color w:val="000000" w:themeColor="text1"/>
          <w:sz w:val="24"/>
          <w:szCs w:val="24"/>
        </w:rPr>
        <w:t>zdravstvene zaštite:</w:t>
      </w:r>
    </w:p>
    <w:p w14:paraId="2E4E3B49" w14:textId="77777777" w:rsidR="00E96C35" w:rsidRPr="00B266AC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hAnsi="Times New Roman"/>
          <w:color w:val="000000" w:themeColor="text1"/>
          <w:sz w:val="24"/>
          <w:szCs w:val="24"/>
        </w:rPr>
        <w:t>obiteljska (opća) medicina,</w:t>
      </w:r>
    </w:p>
    <w:p w14:paraId="0A452B47" w14:textId="77777777" w:rsidR="00E96C35" w:rsidRPr="00B266AC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hAnsi="Times New Roman"/>
          <w:color w:val="000000" w:themeColor="text1"/>
          <w:sz w:val="24"/>
          <w:szCs w:val="24"/>
        </w:rPr>
        <w:t>dentalna zdravstvena zaštita,</w:t>
      </w:r>
    </w:p>
    <w:p w14:paraId="1A99E869" w14:textId="77777777" w:rsidR="00E96C35" w:rsidRPr="00B266AC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hAnsi="Times New Roman"/>
          <w:color w:val="000000" w:themeColor="text1"/>
          <w:sz w:val="24"/>
          <w:szCs w:val="24"/>
        </w:rPr>
        <w:t>zdravstvena zaštita žena,</w:t>
      </w:r>
    </w:p>
    <w:p w14:paraId="1D75BEAA" w14:textId="77777777" w:rsidR="00E96C35" w:rsidRPr="00B266AC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hAnsi="Times New Roman"/>
          <w:color w:val="000000" w:themeColor="text1"/>
          <w:sz w:val="24"/>
          <w:szCs w:val="24"/>
        </w:rPr>
        <w:t>zdravstvena zaštita predškolske djece,</w:t>
      </w:r>
    </w:p>
    <w:p w14:paraId="49205447" w14:textId="77777777" w:rsidR="00E96C35" w:rsidRPr="00B266AC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hAnsi="Times New Roman"/>
          <w:color w:val="000000" w:themeColor="text1"/>
          <w:sz w:val="24"/>
          <w:szCs w:val="24"/>
        </w:rPr>
        <w:t>medicina rada,</w:t>
      </w:r>
    </w:p>
    <w:p w14:paraId="784DFD6F" w14:textId="77777777" w:rsidR="00E96C35" w:rsidRPr="00B266AC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hAnsi="Times New Roman"/>
          <w:color w:val="000000" w:themeColor="text1"/>
          <w:sz w:val="24"/>
          <w:szCs w:val="24"/>
        </w:rPr>
        <w:t>laboratorijska dijagnostika,</w:t>
      </w:r>
    </w:p>
    <w:p w14:paraId="63007CC4" w14:textId="77777777" w:rsidR="00E96C35" w:rsidRPr="00B266AC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hAnsi="Times New Roman"/>
          <w:color w:val="000000" w:themeColor="text1"/>
          <w:sz w:val="24"/>
          <w:szCs w:val="24"/>
        </w:rPr>
        <w:t>radiološka dijagnostika,</w:t>
      </w:r>
    </w:p>
    <w:p w14:paraId="24BF4558" w14:textId="77777777" w:rsidR="00E96C35" w:rsidRPr="00B266AC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>specijalističko - konzilijarna zdravstvena zaštita (ortodoncija i oralna kirurgija)</w:t>
      </w:r>
    </w:p>
    <w:p w14:paraId="58D40826" w14:textId="77777777" w:rsidR="00E96C35" w:rsidRPr="00B266AC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hAnsi="Times New Roman"/>
          <w:color w:val="000000" w:themeColor="text1"/>
          <w:sz w:val="24"/>
          <w:szCs w:val="24"/>
        </w:rPr>
        <w:t>sanitetski prijevoz,</w:t>
      </w:r>
    </w:p>
    <w:p w14:paraId="59498912" w14:textId="77777777" w:rsidR="00E96C35" w:rsidRPr="00B266AC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hAnsi="Times New Roman"/>
          <w:color w:val="000000" w:themeColor="text1"/>
          <w:sz w:val="24"/>
          <w:szCs w:val="24"/>
        </w:rPr>
        <w:t>patronažna zdravstvena zaštita,</w:t>
      </w:r>
    </w:p>
    <w:p w14:paraId="751C6DA0" w14:textId="77777777" w:rsidR="00E96C35" w:rsidRPr="00B266AC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hAnsi="Times New Roman"/>
          <w:color w:val="000000" w:themeColor="text1"/>
          <w:sz w:val="24"/>
          <w:szCs w:val="24"/>
        </w:rPr>
        <w:t>zdravstvena njega,</w:t>
      </w:r>
    </w:p>
    <w:p w14:paraId="5EA67727" w14:textId="1985F5B2" w:rsidR="00E96C35" w:rsidRDefault="00E96C35" w:rsidP="00E96C35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66AC">
        <w:rPr>
          <w:rFonts w:ascii="Times New Roman" w:hAnsi="Times New Roman"/>
          <w:color w:val="000000" w:themeColor="text1"/>
          <w:sz w:val="24"/>
          <w:szCs w:val="24"/>
        </w:rPr>
        <w:lastRenderedPageBreak/>
        <w:t>palijativna skrb bolesnika</w:t>
      </w:r>
      <w:r w:rsidR="00E2586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65C04DD" w14:textId="77777777" w:rsidR="004753C5" w:rsidRPr="00B361D7" w:rsidRDefault="004753C5" w:rsidP="004753C5">
      <w:pPr>
        <w:pStyle w:val="NoSpacing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2B65507" w14:textId="77777777" w:rsidR="00FB0555" w:rsidRDefault="00FB0555" w:rsidP="00E96C35">
      <w:pPr>
        <w:jc w:val="both"/>
        <w:rPr>
          <w:rFonts w:ascii="Times New Roman" w:hAnsi="Times New Roman" w:cs="Times New Roman"/>
          <w:b/>
          <w:color w:val="000000" w:themeColor="text1"/>
          <w:lang w:val="de-DE"/>
        </w:rPr>
      </w:pPr>
      <w:bookmarkStart w:id="0" w:name="_Hlk192961192"/>
    </w:p>
    <w:p w14:paraId="3335FFE4" w14:textId="7F9ADA51" w:rsidR="00E96C35" w:rsidRPr="00FB055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</w:pPr>
      <w:r w:rsidRPr="00FB0555"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  <w:t>Program 2512 Djelatnost ustanova u zdravstvu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9"/>
        <w:gridCol w:w="2423"/>
        <w:gridCol w:w="2726"/>
        <w:gridCol w:w="2434"/>
      </w:tblGrid>
      <w:tr w:rsidR="00E96C35" w:rsidRPr="00B266AC" w14:paraId="3E5BB448" w14:textId="77777777" w:rsidTr="00164113">
        <w:trPr>
          <w:trHeight w:val="219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696CF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_Hlk192960922"/>
            <w:bookmarkEnd w:id="0"/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F459E4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</w:rPr>
              <w:t>Plan 2024.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295FBD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</w:rPr>
              <w:t>Izvršenje 2024.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4A9C50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</w:rPr>
              <w:t>Indeks</w:t>
            </w:r>
          </w:p>
        </w:tc>
      </w:tr>
      <w:tr w:rsidR="00E96C35" w:rsidRPr="00B266AC" w14:paraId="58B7B2F1" w14:textId="77777777" w:rsidTr="00164113">
        <w:trPr>
          <w:trHeight w:val="70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F483" w14:textId="77777777" w:rsidR="00E96C35" w:rsidRPr="00FB0555" w:rsidRDefault="00E96C35" w:rsidP="00164113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</w:rPr>
              <w:t>2512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34EE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</w:rPr>
              <w:t>9.429.088,93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8B85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</w:rPr>
              <w:t>8.264.208,79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26DC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</w:rPr>
              <w:t>87,65</w:t>
            </w:r>
          </w:p>
        </w:tc>
      </w:tr>
    </w:tbl>
    <w:bookmarkEnd w:id="1"/>
    <w:p w14:paraId="1A58AC68" w14:textId="77777777" w:rsidR="00E96C35" w:rsidRPr="00FB055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Opis programa</w:t>
      </w:r>
    </w:p>
    <w:p w14:paraId="56DAD7FD" w14:textId="77777777" w:rsidR="00E96C35" w:rsidRPr="00FB0555" w:rsidRDefault="00E96C35" w:rsidP="00E96C35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FB05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Program 2512 Djelatnost ustanova u zdravstvu</w:t>
      </w:r>
      <w:r w:rsidRPr="00FB05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provodi se kroz</w:t>
      </w:r>
      <w:r w:rsidRPr="00FB0555">
        <w:rPr>
          <w:rFonts w:ascii="Times New Roman" w:hAnsi="Times New Roman" w:cs="Times New Roman"/>
          <w:bCs/>
          <w:color w:val="000000" w:themeColor="text1"/>
        </w:rPr>
        <w:t xml:space="preserve">: </w:t>
      </w:r>
    </w:p>
    <w:p w14:paraId="249CE652" w14:textId="77777777" w:rsidR="00E96C35" w:rsidRPr="00FB0555" w:rsidRDefault="00E96C35" w:rsidP="00E96C35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i/>
          <w:noProof/>
          <w:color w:val="000000" w:themeColor="text1"/>
          <w:sz w:val="24"/>
          <w:szCs w:val="24"/>
          <w:u w:val="double"/>
        </w:rPr>
        <w:t>A2512-01 Administracija i upravljanje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– planirana je u iznosu od 8.671.022,79 eura, a realizirana je u iznosu od 7.702.721,82 eura ili 88,83 % plana. U ovoj aktivnosti zastupljeni su rashodi sa sljedećim udjelima:</w:t>
      </w:r>
    </w:p>
    <w:p w14:paraId="323C905C" w14:textId="77777777" w:rsidR="00E96C35" w:rsidRPr="00FB0555" w:rsidRDefault="00E96C35" w:rsidP="00E96C35">
      <w:pPr>
        <w:pStyle w:val="ListParagraph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b/>
          <w:bCs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Rashodi za zaposlene (83 % Aktivnosti )</w:t>
      </w:r>
      <w:r w:rsidRPr="00FB0555">
        <w:rPr>
          <w:noProof/>
          <w:color w:val="000000" w:themeColor="text1"/>
          <w:sz w:val="24"/>
          <w:szCs w:val="24"/>
        </w:rPr>
        <w:t xml:space="preserve"> 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iznose 6.425.205,52 eura ( Plaće za redovan rad 5.304.103,41eur -94,72 % plana , Ostali rashodi za zaposlene u iznosu od 233.081,17 eura -117,72 % u odnosu na plan, Doprinosi za zdravstveno osiguranje u iznosu od 888.020,94 eura – 92,03 % plana ).</w:t>
      </w:r>
    </w:p>
    <w:p w14:paraId="587AF894" w14:textId="77777777" w:rsidR="00E96C35" w:rsidRPr="00FB0555" w:rsidRDefault="00E96C35" w:rsidP="00E96C35">
      <w:pPr>
        <w:pStyle w:val="ListParagraph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b/>
          <w:bCs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Materijalni rashodi  (15 % Aktivnosti )</w:t>
      </w:r>
      <w:r w:rsidRPr="00FB0555">
        <w:rPr>
          <w:rFonts w:ascii="Times New Roman" w:hAnsi="Times New Roman"/>
          <w:b/>
          <w:bCs/>
          <w:noProof/>
          <w:color w:val="000000" w:themeColor="text1"/>
          <w:sz w:val="24"/>
          <w:szCs w:val="24"/>
        </w:rPr>
        <w:t xml:space="preserve"> 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iznose 1.243.124,87 eura</w:t>
      </w:r>
      <w:r w:rsidRPr="00FB0555">
        <w:rPr>
          <w:rFonts w:ascii="Times New Roman" w:hAnsi="Times New Roman"/>
          <w:b/>
          <w:bCs/>
          <w:noProof/>
          <w:color w:val="000000" w:themeColor="text1"/>
          <w:sz w:val="24"/>
          <w:szCs w:val="24"/>
        </w:rPr>
        <w:t xml:space="preserve"> 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a odnose se na:</w:t>
      </w:r>
    </w:p>
    <w:p w14:paraId="009F39D5" w14:textId="77777777" w:rsidR="00E96C35" w:rsidRPr="00FB0555" w:rsidRDefault="00E96C35" w:rsidP="00E96C35">
      <w:pPr>
        <w:pStyle w:val="ListParagraph"/>
        <w:ind w:left="108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noProof/>
          <w:color w:val="000000" w:themeColor="text1"/>
          <w:sz w:val="24"/>
          <w:szCs w:val="24"/>
          <w:u w:val="single"/>
        </w:rPr>
        <w:t>Materijalne rashode za zaposlene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u iznosu od 196.669,08 eura ( službena putovanja, prijevoz , rad na terenu i odvojeni život te stručno usavršavanje zaposlenika ) koji čine 15,8% ukupnih materijalnih rashoda;</w:t>
      </w:r>
    </w:p>
    <w:p w14:paraId="777A61B7" w14:textId="77777777" w:rsidR="00E96C35" w:rsidRPr="00FB0555" w:rsidRDefault="00E96C35" w:rsidP="00E96C35">
      <w:pPr>
        <w:pStyle w:val="ListParagraph"/>
        <w:ind w:left="108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noProof/>
          <w:color w:val="000000" w:themeColor="text1"/>
          <w:sz w:val="24"/>
          <w:szCs w:val="24"/>
          <w:u w:val="single"/>
        </w:rPr>
        <w:t xml:space="preserve">Rashode za materijal i enegiju 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u iznosu od 244.903,77 eura:  uredski materijal , materijal i sirovine ( lijekovi/zubrski materijal /laboratorijski materijal /medicinski potrošni materijal ) i energiju ( motorni benzin i dizel gorivo , lož ulje, električna energija i messer plin) koji čine 19,7 % ukupnih materijalnih rashoda; </w:t>
      </w:r>
    </w:p>
    <w:p w14:paraId="2D03924F" w14:textId="77777777" w:rsidR="00E96C35" w:rsidRPr="00FB0555" w:rsidRDefault="00E96C35" w:rsidP="00E96C35">
      <w:pPr>
        <w:pStyle w:val="ListParagraph"/>
        <w:ind w:left="108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noProof/>
          <w:color w:val="000000" w:themeColor="text1"/>
          <w:sz w:val="24"/>
          <w:szCs w:val="24"/>
          <w:u w:val="single"/>
        </w:rPr>
        <w:t xml:space="preserve">Rashode za usluge 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u iznosu od 629.580,92 eura : usluge telefona, pošte,usluge prijevoza brodom ( prijevoz liječnika opće/obiteljeske medicine na otocima Silba/ Premuda/Olib/Silba te Ist/Molat/Ist), komunalne usluge , usluge zakupnine (poslovnih prostora) i najamnine medicinske opreme , zdravstvene i veterinarske usluge ( laboratorijske usluge , usluge zubotehničkih laboratorija i slično ), intelektualne i osobne usluge, računalne usluge (računovodstveni programi , programi za opću/dentalnu /ginekologiju /pedijatriju i specijalistiku ) te ostale usluge koje čine 51% ukupnih materijalnih rashoda;</w:t>
      </w:r>
    </w:p>
    <w:p w14:paraId="7D10A435" w14:textId="77777777" w:rsidR="00E96C35" w:rsidRPr="00FB0555" w:rsidRDefault="00E96C35" w:rsidP="00E96C35">
      <w:pPr>
        <w:pStyle w:val="ListParagraph"/>
        <w:ind w:left="108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noProof/>
          <w:color w:val="000000" w:themeColor="text1"/>
          <w:sz w:val="24"/>
          <w:szCs w:val="24"/>
          <w:u w:val="single"/>
        </w:rPr>
        <w:t xml:space="preserve">Ostale rashode poslovanja 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u iznosu od 171.971,10 eura : reprezentacije, članarine, </w:t>
      </w:r>
    </w:p>
    <w:p w14:paraId="02787859" w14:textId="77777777" w:rsidR="00E96C35" w:rsidRPr="00FB0555" w:rsidRDefault="00E96C35" w:rsidP="00E96C35">
      <w:pPr>
        <w:pStyle w:val="ListParagraph"/>
        <w:ind w:left="108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pristojbe i naknade , troškovi sudskih postupaka te ostali nespomenuti rashodi poslovanja koji čine 13,8 % ukupnih materijalnih rashoda.</w:t>
      </w:r>
    </w:p>
    <w:p w14:paraId="62ADA1CE" w14:textId="77777777" w:rsidR="00E96C35" w:rsidRPr="00FB0555" w:rsidRDefault="00E96C35" w:rsidP="00E96C35">
      <w:pPr>
        <w:pStyle w:val="ListParagraph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b/>
          <w:bCs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Financijski rashodi  ( 0,4 % Aktivnosti)</w:t>
      </w:r>
      <w:r w:rsidRPr="00FB0555">
        <w:rPr>
          <w:rFonts w:ascii="Times New Roman" w:hAnsi="Times New Roman"/>
          <w:b/>
          <w:bCs/>
          <w:noProof/>
          <w:color w:val="000000" w:themeColor="text1"/>
          <w:sz w:val="24"/>
          <w:szCs w:val="24"/>
        </w:rPr>
        <w:t xml:space="preserve"> 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iznose 34.286,87 eura : bankarske usluge i usluge platnog prometa , zatetne kamate.</w:t>
      </w:r>
    </w:p>
    <w:p w14:paraId="3A2553E0" w14:textId="77777777" w:rsidR="00E96C35" w:rsidRPr="00FB0555" w:rsidRDefault="00E96C35" w:rsidP="00E96C35">
      <w:pPr>
        <w:pStyle w:val="ListParagraph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b/>
          <w:bCs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Ostali rashodi</w:t>
      </w:r>
      <w:r w:rsidRPr="00FB0555">
        <w:rPr>
          <w:rFonts w:ascii="Times New Roman" w:hAnsi="Times New Roman"/>
          <w:b/>
          <w:bCs/>
          <w:noProof/>
          <w:color w:val="000000" w:themeColor="text1"/>
          <w:sz w:val="24"/>
          <w:szCs w:val="24"/>
        </w:rPr>
        <w:t xml:space="preserve"> 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iznose 102,56  eura.</w:t>
      </w:r>
    </w:p>
    <w:p w14:paraId="450F8267" w14:textId="77777777" w:rsidR="00E96C35" w:rsidRPr="00FB0555" w:rsidRDefault="00E96C35" w:rsidP="00E96C35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i/>
          <w:noProof/>
          <w:color w:val="000000" w:themeColor="text1"/>
          <w:sz w:val="24"/>
          <w:szCs w:val="24"/>
          <w:u w:val="double"/>
        </w:rPr>
        <w:t>A2512-02 Investicijsko i tekuće održavanje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planirano je u iznosu od 171.590,00 eura, a realizirano u iznosu od 241.605,93 eura ili 140,80 % plana. U ovoj aktivnosti najzastupljeni su rashodi koji se odnose na usluge tekućeg i investicijskog održavanja građevinskih objekata/voznog parka/postrojenja i opreme, dok se ostatak odnosi na materijale za tekuće i investicijsko održavanje te sitni inventar i autogume. Realizacija 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lastRenderedPageBreak/>
        <w:t>ove aktivnosti značajno ovisi o poslovanju ustanove na tržištu i prihodima od nadležnog proračuna.</w:t>
      </w:r>
    </w:p>
    <w:p w14:paraId="7F0A94F0" w14:textId="77777777" w:rsidR="00E96C35" w:rsidRPr="00FB0555" w:rsidRDefault="00E96C35" w:rsidP="00E96C35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i/>
          <w:noProof/>
          <w:color w:val="000000" w:themeColor="text1"/>
          <w:sz w:val="24"/>
          <w:szCs w:val="24"/>
          <w:u w:val="double"/>
        </w:rPr>
        <w:t>K2512-03 Investicijsko ulaganje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planirano je u iznosu od 586.476,14 eura, a realizirano je u iznosu od 300.063,27 eura ili 51,16 % plana. Tijekom 2024. godine nabavljala se uredska oprema i 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  <w:u w:val="single"/>
        </w:rPr>
        <w:t>namještaj</w:t>
      </w:r>
      <w:r w:rsidRPr="00FB0555">
        <w:rPr>
          <w:rFonts w:ascii="Times New Roman" w:hAnsi="Times New Roman"/>
          <w:noProof/>
          <w:color w:val="000000" w:themeColor="text1"/>
          <w:sz w:val="24"/>
          <w:szCs w:val="24"/>
        </w:rPr>
        <w:t>, oprema za održavanje i zaštitu, medicinska i laboratorijska oprema, vršila su se dodatna ulaganja u građevinske objekte (ulaganja u ambulante u Sukošani i Benkovcu). Također, realizacija ove aktivnosti značajno ovisi o poslovanju ustanove na tržištu i prihodima od nadležnog proračuna, ali i nenadležnih proračuna na čijem području ustanova pruža usluge pacijentima u skrbi.</w:t>
      </w:r>
    </w:p>
    <w:p w14:paraId="5400AE20" w14:textId="77777777" w:rsidR="00E96C35" w:rsidRPr="00FB0555" w:rsidRDefault="00E96C35" w:rsidP="00E96C35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i/>
          <w:noProof/>
          <w:color w:val="000000" w:themeColor="text1"/>
          <w:sz w:val="24"/>
          <w:szCs w:val="24"/>
          <w:u w:val="double"/>
        </w:rPr>
        <w:t xml:space="preserve">A2512-04 Sanacija-lijekovi i potrošni materijal </w:t>
      </w:r>
      <w:r w:rsidRPr="00FB0555">
        <w:rPr>
          <w:rFonts w:ascii="Times New Roman" w:hAnsi="Times New Roman"/>
          <w:iCs/>
          <w:noProof/>
          <w:color w:val="000000" w:themeColor="text1"/>
          <w:sz w:val="24"/>
          <w:szCs w:val="24"/>
        </w:rPr>
        <w:t>realizirana je u iznosu od 19.817,77 eura a odnosi se na rashode za plaće radnika kroz tužbe o prekovremenim satima , sudskim sporovima .</w:t>
      </w:r>
    </w:p>
    <w:p w14:paraId="3924F40B" w14:textId="77777777" w:rsidR="00E96C35" w:rsidRPr="00FB0555" w:rsidRDefault="00E96C35" w:rsidP="00E96C35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i/>
          <w:noProof/>
          <w:color w:val="000000" w:themeColor="text1"/>
          <w:sz w:val="24"/>
          <w:szCs w:val="24"/>
          <w:u w:val="double"/>
        </w:rPr>
        <w:t xml:space="preserve">A2512-07 Program mjera za zdravstvo </w:t>
      </w:r>
      <w:r w:rsidRPr="00FB0555">
        <w:rPr>
          <w:rFonts w:ascii="Times New Roman" w:hAnsi="Times New Roman"/>
          <w:iCs/>
          <w:noProof/>
          <w:color w:val="000000" w:themeColor="text1"/>
          <w:sz w:val="24"/>
          <w:szCs w:val="24"/>
        </w:rPr>
        <w:t>nova je aktivnost</w:t>
      </w:r>
      <w:r w:rsidRPr="00FB0555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Pr="00FB0555">
        <w:rPr>
          <w:rFonts w:ascii="Times New Roman" w:hAnsi="Times New Roman"/>
          <w:iCs/>
          <w:noProof/>
          <w:color w:val="000000" w:themeColor="text1"/>
          <w:sz w:val="24"/>
          <w:szCs w:val="24"/>
        </w:rPr>
        <w:t>odobrena od strane osnivača a koja se u cijelosti financira iz nadležnog proračuna , Zadarske županije .Namijenjena je financiranju Programa poticajnih mjera za zdravstvene djelatnike.Cilj programa je: osigurati potreban broj zdravstvene radne snage za popunjavanje mreže javne zdravstvene službe, osigurati potreban broj zdravstvene radne snage za organizaciju zdravstvene zaštite tijekom turističke sezone .Aktivnost je realizirana u iznosu od 6.750,00 eura ili 96,43 %plana.</w:t>
      </w:r>
    </w:p>
    <w:p w14:paraId="59B30B7B" w14:textId="77777777" w:rsidR="00E96C35" w:rsidRPr="00FB0555" w:rsidRDefault="00E96C35" w:rsidP="00E96C35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/>
          <w:i/>
          <w:noProof/>
          <w:color w:val="000000" w:themeColor="text1"/>
          <w:sz w:val="24"/>
          <w:szCs w:val="24"/>
          <w:u w:val="double"/>
        </w:rPr>
        <w:t xml:space="preserve">A2512-09 Zdravstvo iznad standarda </w:t>
      </w:r>
      <w:r w:rsidRPr="00FB0555">
        <w:rPr>
          <w:rFonts w:ascii="Times New Roman" w:hAnsi="Times New Roman"/>
          <w:iCs/>
          <w:noProof/>
          <w:color w:val="000000" w:themeColor="text1"/>
          <w:sz w:val="24"/>
          <w:szCs w:val="24"/>
        </w:rPr>
        <w:t>nova je aktivnost odobrena od strane osnivača a koja se u cijelosti financira iz nadležnog proračuna, Zadarske županije. Namijenjena je financiranju rashoda koji se odnose na financiranje redovnih troškova Ustanove koji su potrebni kako bi Ustanova funkcionirala s obzirom da sredstva HZZO-a nisu dostatna. Aktivnost je realizirana u iznosu od 1.105.863,11 eura ili 99,93 % plana.</w:t>
      </w:r>
    </w:p>
    <w:p w14:paraId="2D1470BF" w14:textId="77777777" w:rsidR="004753C5" w:rsidRDefault="004753C5" w:rsidP="00E96C35">
      <w:pPr>
        <w:jc w:val="both"/>
        <w:rPr>
          <w:noProof/>
          <w:color w:val="000000" w:themeColor="text1"/>
          <w:sz w:val="24"/>
          <w:szCs w:val="24"/>
        </w:rPr>
      </w:pPr>
    </w:p>
    <w:p w14:paraId="6C2C4CE1" w14:textId="43339629" w:rsidR="00E96C35" w:rsidRPr="0050703F" w:rsidRDefault="00E96C35" w:rsidP="00E96C35">
      <w:pPr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50703F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Na visinu rashoda kod Programa ustanova u zdravstvu utječe i preuzimanje ordinacija uslijed odlaska u mirovinu postojećih zakupaca (prije koncesionara), u dijelu rashoda za zaposlene i ostalih pratećih rashoda te zanavljanje prostora i opreme koja se preuzme.</w:t>
      </w:r>
    </w:p>
    <w:p w14:paraId="7A8E3F8F" w14:textId="77777777" w:rsidR="00E96C35" w:rsidRDefault="00E96C35" w:rsidP="00E96C35">
      <w:pPr>
        <w:jc w:val="both"/>
        <w:rPr>
          <w:noProof/>
          <w:color w:val="000000" w:themeColor="text1"/>
        </w:rPr>
      </w:pPr>
    </w:p>
    <w:p w14:paraId="3E29397A" w14:textId="77777777" w:rsidR="00E96C35" w:rsidRDefault="00E96C35" w:rsidP="00E96C35">
      <w:pPr>
        <w:jc w:val="both"/>
        <w:rPr>
          <w:b/>
          <w:color w:val="000000" w:themeColor="text1"/>
          <w:lang w:val="de-DE"/>
        </w:rPr>
      </w:pPr>
    </w:p>
    <w:p w14:paraId="791CFB0A" w14:textId="77777777" w:rsidR="00E96C35" w:rsidRPr="00314CEF" w:rsidRDefault="00E96C35" w:rsidP="00E96C35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</w:pPr>
      <w:r w:rsidRPr="00314CEF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t>Program 2513 Investicije u zdravstvenu infrastrukturu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9"/>
        <w:gridCol w:w="2423"/>
        <w:gridCol w:w="2726"/>
        <w:gridCol w:w="2434"/>
      </w:tblGrid>
      <w:tr w:rsidR="00E96C35" w:rsidRPr="00314CEF" w14:paraId="6AD827C5" w14:textId="77777777" w:rsidTr="00164113">
        <w:trPr>
          <w:trHeight w:val="219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D7B726" w14:textId="77777777" w:rsidR="00E96C35" w:rsidRPr="00314CEF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9A2B35" w14:textId="77777777" w:rsidR="00E96C35" w:rsidRPr="00314CEF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Plan 2024.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787A81" w14:textId="77777777" w:rsidR="00E96C35" w:rsidRPr="00314CEF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Izvršenje 2024.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007011" w14:textId="77777777" w:rsidR="00E96C35" w:rsidRPr="00314CEF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Indeks</w:t>
            </w:r>
          </w:p>
        </w:tc>
      </w:tr>
      <w:tr w:rsidR="00E96C35" w:rsidRPr="00314CEF" w14:paraId="7DFB53F2" w14:textId="77777777" w:rsidTr="00164113">
        <w:trPr>
          <w:trHeight w:val="70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AA7B" w14:textId="77777777" w:rsidR="00E96C35" w:rsidRPr="00314CEF" w:rsidRDefault="00E96C35" w:rsidP="00164113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2513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D22D" w14:textId="77777777" w:rsidR="00E96C35" w:rsidRPr="00314CEF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143.243,00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E99C" w14:textId="77777777" w:rsidR="00E96C35" w:rsidRPr="00314CEF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143,218,75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BBC4" w14:textId="77777777" w:rsidR="00E96C35" w:rsidRPr="00314CEF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99,98</w:t>
            </w:r>
          </w:p>
        </w:tc>
      </w:tr>
    </w:tbl>
    <w:p w14:paraId="02F1A0AF" w14:textId="77777777" w:rsidR="00314CEF" w:rsidRDefault="00314CEF" w:rsidP="00E96C35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</w:pPr>
    </w:p>
    <w:p w14:paraId="30FD6063" w14:textId="2BCD6D94" w:rsidR="00E96C35" w:rsidRPr="00314CEF" w:rsidRDefault="00E96C35" w:rsidP="00E96C35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</w:pPr>
      <w:r w:rsidRPr="00314CEF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t>Program 2513 Investicije u zdravstvenu infrastrukturu</w:t>
      </w:r>
    </w:p>
    <w:p w14:paraId="03677C67" w14:textId="77777777" w:rsidR="00E96C35" w:rsidRPr="00314CEF" w:rsidRDefault="00E96C35" w:rsidP="00E96C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14CEF">
        <w:rPr>
          <w:rFonts w:ascii="Times New Roman" w:hAnsi="Times New Roman" w:cs="Times New Roman"/>
          <w:i/>
          <w:color w:val="000000" w:themeColor="text1"/>
          <w:sz w:val="24"/>
          <w:szCs w:val="24"/>
          <w:u w:val="double"/>
        </w:rPr>
        <w:t>Kapitalni projekt K2513-06 “Poliklinika – preseljenje”</w:t>
      </w:r>
      <w:r w:rsidRPr="00314CE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iz Programa Investicije u zdravstvenu infrastrukturu - </w:t>
      </w:r>
      <w:r w:rsidRPr="00314C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kreditom poslovne banke odobrenim u iznosu od 663.614,04 eura financira se uređenje 12 </w:t>
      </w:r>
      <w:r w:rsidRPr="00314CE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ordinacija</w:t>
      </w:r>
      <w:r w:rsidRPr="00314C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primarne zdravstvene zaštite (6 ginekoloških i 6 pedijatrijskih) u prostoru nove Poliklinike Opće bolnice Zadar, a u koje će se useliti ordinacije trenutno smještene na adresi Ulica Ivana Mažuranića 28a/b u Zadru. Otplata kredita započinje 2024.godine kroz 4 tromjesečne rate, ukupno je plaćeno 143.218,75 eura iz decentraliziranih </w:t>
      </w:r>
      <w:r w:rsidRPr="00314CE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sredstava. Planirano preseljenje zbog dodatnih radova umjesto krajem 2023.godine odgodilo se do kraja 2024.godine, točnije po riješenju Ministarstva zdravstva početak rada ordinacija na novoj lokaciji (Poliklinici) je od 19.11.2024.</w:t>
      </w:r>
    </w:p>
    <w:p w14:paraId="341C2501" w14:textId="77777777" w:rsidR="00E96C35" w:rsidRDefault="00E96C35" w:rsidP="00E96C35">
      <w:pPr>
        <w:jc w:val="both"/>
        <w:rPr>
          <w:color w:val="000000" w:themeColor="text1"/>
        </w:rPr>
      </w:pPr>
    </w:p>
    <w:p w14:paraId="36C469EF" w14:textId="77777777" w:rsidR="00E96C35" w:rsidRPr="00FB0555" w:rsidRDefault="00E96C35" w:rsidP="00E96C35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</w:pPr>
      <w:bookmarkStart w:id="2" w:name="_Hlk192964668"/>
      <w:r w:rsidRPr="00FB0555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t>Program 2514 Unaprijeđenje zdravstvene zaštite i zdravlja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9"/>
        <w:gridCol w:w="2423"/>
        <w:gridCol w:w="2726"/>
        <w:gridCol w:w="2434"/>
      </w:tblGrid>
      <w:tr w:rsidR="00E96C35" w:rsidRPr="00FB0555" w14:paraId="0AF39839" w14:textId="77777777" w:rsidTr="00164113">
        <w:trPr>
          <w:trHeight w:val="219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20D61C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C2B350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Plan 2024.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65ADF2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Izvršenje 2024.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CF0B5B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Indeks</w:t>
            </w:r>
          </w:p>
        </w:tc>
      </w:tr>
      <w:tr w:rsidR="00E96C35" w:rsidRPr="00FB0555" w14:paraId="59B912E2" w14:textId="77777777" w:rsidTr="00164113">
        <w:trPr>
          <w:trHeight w:val="70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3876B" w14:textId="77777777" w:rsidR="00E96C35" w:rsidRPr="00FB0555" w:rsidRDefault="00E96C35" w:rsidP="00164113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2514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DD00" w14:textId="170B84FE" w:rsidR="00FB0555" w:rsidRPr="00FB0555" w:rsidRDefault="00FB0555" w:rsidP="00FB0555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1.081,00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2DA0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1.081,00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513A" w14:textId="3055AF91" w:rsidR="00E96C35" w:rsidRPr="00FB0555" w:rsidRDefault="00FB055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bookmarkEnd w:id="2"/>
    <w:p w14:paraId="2C1648C3" w14:textId="77777777" w:rsidR="00E96C35" w:rsidRPr="00FB0555" w:rsidRDefault="00E96C35" w:rsidP="00E96C35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t>Opis programa</w:t>
      </w:r>
    </w:p>
    <w:p w14:paraId="6DF22074" w14:textId="77777777" w:rsidR="00E96C35" w:rsidRPr="00FB0555" w:rsidRDefault="00E96C35" w:rsidP="00E96C35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t>Program 2514 Unaprijeđenje zdravstvene zaštite i zdravlja</w:t>
      </w:r>
    </w:p>
    <w:p w14:paraId="7CD3E425" w14:textId="77777777" w:rsidR="00E96C35" w:rsidRPr="00FB0555" w:rsidRDefault="00E96C35" w:rsidP="00E96C35">
      <w:pPr>
        <w:jc w:val="both"/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  <w:u w:val="single"/>
        </w:rPr>
      </w:pPr>
      <w:r w:rsidRPr="00FB0555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  <w:u w:val="single"/>
        </w:rPr>
        <w:t>A2514-02 Dodatni timovi u turističkoj sezoni</w:t>
      </w:r>
      <w:r w:rsidRPr="00FB0555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-</w:t>
      </w:r>
      <w:r w:rsidRPr="00FB055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aktivnost se odnosi na rashode za materijal i sirovine uslijed trajanja turističke sezone. Sredstva u iznosu od 1.081,00 eura osigurana su od strane Ministarstva zdravstva.</w:t>
      </w:r>
    </w:p>
    <w:p w14:paraId="67E44FC2" w14:textId="77777777" w:rsidR="00E96C35" w:rsidRDefault="00E96C35" w:rsidP="00E96C35">
      <w:pPr>
        <w:jc w:val="both"/>
        <w:rPr>
          <w:b/>
          <w:bCs/>
          <w:noProof/>
          <w:color w:val="000000" w:themeColor="text1"/>
        </w:rPr>
      </w:pPr>
    </w:p>
    <w:p w14:paraId="3CD4AA1B" w14:textId="77777777" w:rsidR="00E96C35" w:rsidRPr="00FB0555" w:rsidRDefault="00E96C35" w:rsidP="00E96C35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t>Program 4303 Projekti EU-zdravstvo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9"/>
        <w:gridCol w:w="2423"/>
        <w:gridCol w:w="2726"/>
        <w:gridCol w:w="2434"/>
      </w:tblGrid>
      <w:tr w:rsidR="00E96C35" w:rsidRPr="00FB0555" w14:paraId="66C69185" w14:textId="77777777" w:rsidTr="00164113">
        <w:trPr>
          <w:trHeight w:val="219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EA57A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6F00BB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Plan 2024.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7BBD62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Izvršenje 2024.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1D1BF6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Indeks</w:t>
            </w:r>
          </w:p>
        </w:tc>
      </w:tr>
      <w:tr w:rsidR="00E96C35" w:rsidRPr="00FB0555" w14:paraId="2F0C9718" w14:textId="77777777" w:rsidTr="00164113">
        <w:trPr>
          <w:trHeight w:val="70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97D65" w14:textId="77777777" w:rsidR="00E96C35" w:rsidRPr="00FB0555" w:rsidRDefault="00E96C35" w:rsidP="00164113">
            <w:p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4303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82FA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1.785.578,75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9140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390.892,03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3BB0" w14:textId="77777777" w:rsidR="00E96C35" w:rsidRPr="00FB0555" w:rsidRDefault="00E96C35" w:rsidP="00164113">
            <w:pPr>
              <w:spacing w:line="252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21,89</w:t>
            </w:r>
          </w:p>
        </w:tc>
      </w:tr>
    </w:tbl>
    <w:p w14:paraId="5290C266" w14:textId="77777777" w:rsidR="00314CEF" w:rsidRDefault="00314CEF" w:rsidP="00E96C35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</w:pPr>
    </w:p>
    <w:p w14:paraId="110D4A7D" w14:textId="73244C51" w:rsidR="00E96C35" w:rsidRPr="00FB0555" w:rsidRDefault="00E96C35" w:rsidP="00E96C35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t>Program 4303 Projekti EU-zdravstvo</w:t>
      </w:r>
    </w:p>
    <w:p w14:paraId="0AF30FA3" w14:textId="77777777" w:rsidR="00E96C35" w:rsidRPr="00FB0555" w:rsidRDefault="00E96C35" w:rsidP="00E96C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u w:val="double"/>
        </w:rPr>
        <w:t>Te</w:t>
      </w:r>
      <w:r w:rsidRPr="00FB0555">
        <w:rPr>
          <w:rFonts w:ascii="Times New Roman" w:hAnsi="Times New Roman" w:cs="Times New Roman"/>
          <w:i/>
          <w:color w:val="000000" w:themeColor="text1"/>
          <w:sz w:val="24"/>
          <w:szCs w:val="24"/>
          <w:u w:val="double"/>
        </w:rPr>
        <w:t>kući projekt T4303-03 “Specijalističko usavršavanje doktora medicine u Domu zdravlja</w:t>
      </w:r>
      <w:r w:rsidRPr="00FB05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</w:t>
      </w:r>
      <w:r w:rsidRPr="00FB05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</w:p>
    <w:p w14:paraId="29AB9F15" w14:textId="77777777" w:rsidR="00E96C35" w:rsidRPr="00FB0555" w:rsidRDefault="00E96C35" w:rsidP="00E96C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color w:val="000000" w:themeColor="text1"/>
          <w:sz w:val="24"/>
          <w:szCs w:val="24"/>
        </w:rPr>
        <w:t>U rujnu 2023.godine zaključen je Ugovor o dodjeli bespovratnih sredstava na iznos od 2.142.495,38 eura iz Nacionalnog plana oporavka I otpornosti 2021.-2026. ( NPOO.C5.1.R3-I1.01.0060) za specijalizaciju 12 liječnika; 6 iz područja opće/obiteljske medicine, 2 iz pedijatrije i 1 iz ginekologije. U 2024. uspješno je odobreno ukupno 4 zahtjeva za nadoknadom sredstava.U 2024.g. planiran je iznos od 391.000,00 eura a realizirano je  390.892,03 eura ili 99,97 % plana.</w:t>
      </w:r>
    </w:p>
    <w:p w14:paraId="2E1C04E1" w14:textId="77777777" w:rsidR="00E96C35" w:rsidRPr="00FB0555" w:rsidRDefault="00E96C35" w:rsidP="00E96C35">
      <w:pPr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i/>
          <w:color w:val="000000" w:themeColor="text1"/>
          <w:sz w:val="24"/>
          <w:szCs w:val="24"/>
          <w:u w:val="double"/>
        </w:rPr>
        <w:t>Kapitalni projekt K4303-10 “Energetska obnova zgrada u RJ Benkovac”</w:t>
      </w:r>
      <w:r w:rsidRPr="00FB05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</w:t>
      </w:r>
      <w:r w:rsidRPr="00FB05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Projekt “Energetske obnove Doma zdravlja Sv. Ante Benkovac na adresi Stjepana Radića 14, Benkovac” (oznaka projekta “NPOO.C6.1.R1-I1.04.0274”) još nije realiziran. Za projekt se ishodila Odluka o financiranju dobivena 10.travnja 2024.godine od strane Ministarstva prostornog uređenja , graditeljstva i državne imovine. U srpnju 2024. godine potpisan je ugovor o dodjeli bespovratnih sredstava za projekte koji se financiraju iz nacionalnog plana oporavka i otpornosti 2021. -2026. za projekt NPOO.C6.1.R1-11.04.0274. u iznosu od 1.014.418,88 eura.</w:t>
      </w:r>
    </w:p>
    <w:p w14:paraId="03F3F94B" w14:textId="77777777" w:rsidR="00E96C35" w:rsidRPr="00FB0555" w:rsidRDefault="00E96C35" w:rsidP="00E96C35">
      <w:pPr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Razdoblje provedbe projekta je od 01.srpnja 2024.godine, dana početka obavljanja aktivnosti projekta do završetka svih predmetnih aktivnosti , a traje najdulje do 30.lipnja 2026. Godine.</w:t>
      </w:r>
    </w:p>
    <w:p w14:paraId="41AF65A6" w14:textId="77777777" w:rsidR="00E96C35" w:rsidRPr="00FB0555" w:rsidRDefault="00E96C35" w:rsidP="00E96C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Predviđeni početak radova je od 01.01.2025. godine. Planirano je 1.394.578,75 eura ali izvršenja nije bilo.</w:t>
      </w:r>
    </w:p>
    <w:p w14:paraId="00DB5C03" w14:textId="77777777" w:rsidR="00E96C35" w:rsidRPr="00FB055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Zakonske i druge pravne osnove</w:t>
      </w:r>
    </w:p>
    <w:p w14:paraId="7A65963C" w14:textId="77777777" w:rsidR="00E96C35" w:rsidRPr="00FB0555" w:rsidRDefault="00E96C35" w:rsidP="00E96C35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Zakon o zdravstvenoj zaštiti </w:t>
      </w:r>
    </w:p>
    <w:p w14:paraId="26417004" w14:textId="77777777" w:rsidR="00E96C35" w:rsidRPr="00FB0555" w:rsidRDefault="00E96C35" w:rsidP="00E96C35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color w:val="000000" w:themeColor="text1"/>
          <w:sz w:val="24"/>
          <w:szCs w:val="24"/>
        </w:rPr>
        <w:t>Zakon o ustanovama</w:t>
      </w:r>
      <w:r w:rsidRPr="00FB05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3772FDFB" w14:textId="77777777" w:rsidR="00E96C35" w:rsidRPr="00FB0555" w:rsidRDefault="00E96C35" w:rsidP="00E96C35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color w:val="000000" w:themeColor="text1"/>
          <w:sz w:val="24"/>
          <w:szCs w:val="24"/>
        </w:rPr>
        <w:t>Zakon o obvezno zdravstvenom osiguranju</w:t>
      </w:r>
    </w:p>
    <w:p w14:paraId="51864652" w14:textId="77777777" w:rsidR="00E96C35" w:rsidRPr="00FB0555" w:rsidRDefault="00E96C35" w:rsidP="00E96C35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color w:val="000000" w:themeColor="text1"/>
          <w:sz w:val="24"/>
          <w:szCs w:val="24"/>
        </w:rPr>
        <w:t>Temeljeni kolektivni ugovor sa svim pripadajućim dopunama i izmjenama</w:t>
      </w:r>
    </w:p>
    <w:p w14:paraId="2744A436" w14:textId="77777777" w:rsidR="00E96C35" w:rsidRPr="00FB0555" w:rsidRDefault="00E96C35" w:rsidP="00E96C35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color w:val="000000" w:themeColor="text1"/>
          <w:sz w:val="24"/>
          <w:szCs w:val="24"/>
        </w:rPr>
        <w:t>Kolektivni ugovor za djelatnost zdravstva i zdravstvenog osiguranja sa svim pripadajućim dopunama i izmjenama</w:t>
      </w:r>
    </w:p>
    <w:p w14:paraId="0F5C7F17" w14:textId="77777777" w:rsidR="00E96C35" w:rsidRPr="00FB0555" w:rsidRDefault="00E96C35" w:rsidP="00E96C35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color w:val="000000" w:themeColor="text1"/>
          <w:sz w:val="24"/>
          <w:szCs w:val="24"/>
        </w:rPr>
        <w:t>Uredbe o načinu izračuna iznosa pomoći izravnanja za decentralizirane funkcije jedinica lokalne i područne (regionalne) samouprave Odluke o minimalnim financijskim standardima materijalnih i financijskih rashoda zdravstvenih ustanova</w:t>
      </w:r>
    </w:p>
    <w:p w14:paraId="6A84562B" w14:textId="77777777" w:rsidR="00E96C35" w:rsidRPr="00FB055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Cilj provedbe programa u razdoblju 2024. i pokazatelji uspješnosti kojima će se mjeriti ostvarenje tih ciljeva</w:t>
      </w:r>
    </w:p>
    <w:p w14:paraId="71EA8E07" w14:textId="77777777" w:rsidR="00E96C35" w:rsidRPr="00FB0555" w:rsidRDefault="00E96C35" w:rsidP="00E96C35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Osiguranje kvalitetne primarne zdravstvene zaštite za pacijente Zadarske županije kroz obrazovanje (usavršavanje) djelatnika.</w:t>
      </w:r>
    </w:p>
    <w:p w14:paraId="4E579DA6" w14:textId="77777777" w:rsidR="00E96C35" w:rsidRPr="00FB0555" w:rsidRDefault="00E96C35" w:rsidP="00E96C35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Funkcionalno povezivanje zdravstvenih ustanova odnosno njihovih djelatnosti u prostoru Poliklinike s ciljem pružanja kontinuirane, objedinjene i kvalitete zdravstvene skrbi.</w:t>
      </w:r>
    </w:p>
    <w:p w14:paraId="1247D3EE" w14:textId="77777777" w:rsidR="00E96C35" w:rsidRPr="00FB0555" w:rsidRDefault="00E96C35" w:rsidP="00E96C35">
      <w:pPr>
        <w:pStyle w:val="ListParagraph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FB055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Ušteda na rashodima na energiju i rashodima za tekuće i investicijsko održavanje.</w:t>
      </w:r>
    </w:p>
    <w:p w14:paraId="689A1724" w14:textId="167EB061" w:rsidR="00E96C35" w:rsidRPr="00A63A2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3A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Pokazatelji učinka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1813"/>
        <w:gridCol w:w="1812"/>
        <w:gridCol w:w="1812"/>
        <w:gridCol w:w="1812"/>
      </w:tblGrid>
      <w:tr w:rsidR="00E96C35" w:rsidRPr="00A63A25" w14:paraId="2C42E938" w14:textId="77777777" w:rsidTr="00164113">
        <w:trPr>
          <w:trHeight w:val="737"/>
          <w:jc w:val="center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76BD6E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Pokazatelj učinka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4E20BE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Jedinica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4AF590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Polazna vrijednost (2024.)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BB554D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Ciljana vrijednost (2024.)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C44975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Ostvarena vrijednost (2024.)</w:t>
            </w:r>
          </w:p>
        </w:tc>
      </w:tr>
      <w:tr w:rsidR="00E96C35" w:rsidRPr="00A63A25" w14:paraId="395932B4" w14:textId="77777777" w:rsidTr="00164113">
        <w:trPr>
          <w:trHeight w:val="737"/>
          <w:jc w:val="center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C969" w14:textId="77777777" w:rsidR="00E96C35" w:rsidRPr="00314CEF" w:rsidRDefault="00E96C35" w:rsidP="001641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 xml:space="preserve">Osigurati redovno poslovanje Doma zdravlja – kroz omogućavanje kontinuiranog Specijalističkog usavršavanja dr. medicine koji su deficitarni na tržištu rada (zadržavanje liječnika) 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803D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Pristup primarnoj zdravstvenoj zaštiti u ZD županiji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5564" w14:textId="77777777" w:rsidR="00E96C35" w:rsidRPr="00314CEF" w:rsidRDefault="00E96C35" w:rsidP="001641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Specijalističko usavršavanje dr. medicine koji će po završetku obrazovanja dodatno utjecati na kvalitetu u pružanju primarne zdravstvene zaštite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9DC5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Specijalističko usavršavanje dr. medicine koji će po završetku obrazovanja dodatno utjecati na kvalitetu u pružanju primarne zdravstvene zaštite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D4A23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Od</w:t>
            </w:r>
          </w:p>
          <w:p w14:paraId="3011E3B4" w14:textId="2B4319FB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 xml:space="preserve"> 12 specijalizanta 11 specijalizanata uspješno pohađa program koji traje do 27.12.2028. godine.Od 29.12.2024. jednoj specijalizantici ( iz ginekologije i opstetricije ) prestao je Ugovor o radu zbog</w:t>
            </w:r>
            <w:r w:rsidR="004753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14CEF">
              <w:rPr>
                <w:rFonts w:ascii="Times New Roman" w:hAnsi="Times New Roman" w:cs="Times New Roman"/>
                <w:color w:val="000000" w:themeColor="text1"/>
              </w:rPr>
              <w:t>redovnog otkaza zaposlenice</w:t>
            </w:r>
            <w:r w:rsidRPr="00314CEF">
              <w:rPr>
                <w:rFonts w:ascii="Times New Roman" w:hAnsi="Times New Roman" w:cs="Times New Roman"/>
                <w:color w:val="FF0000"/>
              </w:rPr>
              <w:t>.</w:t>
            </w:r>
          </w:p>
        </w:tc>
      </w:tr>
    </w:tbl>
    <w:p w14:paraId="7625F56F" w14:textId="77777777" w:rsidR="00F42FE2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3A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48F916BA" w14:textId="77777777" w:rsidR="00F42FE2" w:rsidRDefault="00F42FE2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655F29" w14:textId="1110B4E9" w:rsidR="00E96C35" w:rsidRPr="00A63A2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3A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Pokazatelji rezultata 1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  <w:gridCol w:w="1784"/>
        <w:gridCol w:w="1783"/>
        <w:gridCol w:w="1783"/>
        <w:gridCol w:w="1783"/>
      </w:tblGrid>
      <w:tr w:rsidR="00E96C35" w:rsidRPr="00A63A25" w14:paraId="2AFEB9CE" w14:textId="77777777" w:rsidTr="00164113">
        <w:trPr>
          <w:trHeight w:val="737"/>
          <w:jc w:val="center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008DF3" w14:textId="77777777" w:rsidR="00E96C35" w:rsidRPr="00A63A25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Pokazatelj rezultata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5265E4" w14:textId="77777777" w:rsidR="00E96C35" w:rsidRPr="00A63A25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Jedinica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1BA1AA" w14:textId="77777777" w:rsidR="00E96C35" w:rsidRPr="00A63A25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Polazna vrijednost (2024.)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15B553" w14:textId="77777777" w:rsidR="00E96C35" w:rsidRPr="00A63A25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Ciljana vrijednost (2024.)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D9FE55" w14:textId="77777777" w:rsidR="00E96C35" w:rsidRPr="00A63A25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Ostvarena vrijednost (2024.)</w:t>
            </w:r>
          </w:p>
        </w:tc>
      </w:tr>
      <w:tr w:rsidR="00E96C35" w:rsidRPr="00A63A25" w14:paraId="386C4A56" w14:textId="77777777" w:rsidTr="00164113">
        <w:trPr>
          <w:trHeight w:val="737"/>
          <w:jc w:val="center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ACCC9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Rashodi za zaposlene i rashodi za materijalna prava zaposlenih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F04B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Praćenje datuma isplate plaće u toku godine.</w:t>
            </w:r>
          </w:p>
          <w:p w14:paraId="54554CB4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C7EF6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Datum isplate rashoda za zaposlene je najkasnije do 15. u tekućem mjesecu za prethodni mjesec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A0F2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Datum isplate rashoda za zaposlene je najkasnije do 15. u tekućem mjesecu za prethodni mjesec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4E3D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Plaće su uspješno isplaćene u zakonskom roku</w:t>
            </w:r>
          </w:p>
        </w:tc>
      </w:tr>
      <w:tr w:rsidR="00E96C35" w:rsidRPr="00A63A25" w14:paraId="51326865" w14:textId="77777777" w:rsidTr="00164113">
        <w:trPr>
          <w:trHeight w:val="737"/>
          <w:jc w:val="center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C865B" w14:textId="77777777" w:rsidR="00E96C35" w:rsidRPr="00314CEF" w:rsidRDefault="00E96C35" w:rsidP="001641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Rashodi za materijal i energiju, rashodi za usluge, financijski rashodi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24FB" w14:textId="77777777" w:rsidR="00E96C35" w:rsidRPr="00314CEF" w:rsidRDefault="00E96C35" w:rsidP="001641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Datum plaćanja računa je jednak datumu dospijeća računa dobavljača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7572" w14:textId="77777777" w:rsidR="00E96C35" w:rsidRPr="00314CEF" w:rsidRDefault="00E96C35" w:rsidP="001641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Datum plaćanja računa je jednak datumu dospijeća računa dobavljača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5C18" w14:textId="77777777" w:rsidR="00E96C35" w:rsidRPr="00314CEF" w:rsidRDefault="00E96C35" w:rsidP="001641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Datum plaćanja računa je jednak datumu dospijeća računa dobavljača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0213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S obzirom na složenu financijsku situaciju i popriličan preneseni manjak ovaj pokazatelj nije ostvaren u 2024.</w:t>
            </w:r>
          </w:p>
        </w:tc>
      </w:tr>
    </w:tbl>
    <w:p w14:paraId="15DBCE33" w14:textId="77777777" w:rsidR="00E96C35" w:rsidRPr="00A63A2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A8AB8A2" w14:textId="77777777" w:rsidR="00314CEF" w:rsidRDefault="00314CEF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1A8BABE" w14:textId="77777777" w:rsidR="00F42FE2" w:rsidRDefault="00F42FE2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C823666" w14:textId="6E0A0683" w:rsidR="00E96C35" w:rsidRPr="00A63A2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3A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Pokazatelji rezultata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784"/>
        <w:gridCol w:w="1784"/>
        <w:gridCol w:w="1783"/>
        <w:gridCol w:w="1783"/>
      </w:tblGrid>
      <w:tr w:rsidR="00E96C35" w:rsidRPr="00A63A25" w14:paraId="558367A4" w14:textId="77777777" w:rsidTr="00164113">
        <w:trPr>
          <w:trHeight w:val="737"/>
          <w:jc w:val="center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6D9F8E" w14:textId="77777777" w:rsidR="00E96C35" w:rsidRPr="00A63A25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Pokazatelj rezultata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8EBC69" w14:textId="77777777" w:rsidR="00E96C35" w:rsidRPr="00A63A25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Jedinica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DF0054" w14:textId="77777777" w:rsidR="00E96C35" w:rsidRPr="00A63A25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Polazna vrijednost (2024.)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1C7DD8" w14:textId="77777777" w:rsidR="00E96C35" w:rsidRPr="00A63A25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Ciljana vrijednost (2024.)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148D73" w14:textId="77777777" w:rsidR="00E96C35" w:rsidRPr="00A63A25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Ostvarena vrijednost (2024.)</w:t>
            </w:r>
          </w:p>
        </w:tc>
      </w:tr>
      <w:tr w:rsidR="00E96C35" w:rsidRPr="00A63A25" w14:paraId="6E6BFEC1" w14:textId="77777777" w:rsidTr="00164113">
        <w:trPr>
          <w:trHeight w:val="737"/>
          <w:jc w:val="center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BE9E0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Broj uređenih i useljeljenih ordinacija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146A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12 ordinacija</w:t>
            </w:r>
          </w:p>
          <w:p w14:paraId="18F3D86A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0CEF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1007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C944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</w:tbl>
    <w:p w14:paraId="40193623" w14:textId="77777777" w:rsidR="00E96C35" w:rsidRPr="00A63A2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372D25" w14:textId="77777777" w:rsidR="004753C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3A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8DFDDE4" w14:textId="77777777" w:rsidR="004753C5" w:rsidRDefault="004753C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8783701" w14:textId="77777777" w:rsidR="004753C5" w:rsidRDefault="004753C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FC26E9" w14:textId="77777777" w:rsidR="004753C5" w:rsidRDefault="004753C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CAE25AC" w14:textId="77777777" w:rsidR="00F42FE2" w:rsidRDefault="00F42FE2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6BC3A01" w14:textId="77777777" w:rsidR="00F42FE2" w:rsidRDefault="00F42FE2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3EB8A7" w14:textId="6FE81D62" w:rsidR="00E96C35" w:rsidRPr="00A63A2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3A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Pokazatelji rezultata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784"/>
        <w:gridCol w:w="1784"/>
        <w:gridCol w:w="1783"/>
        <w:gridCol w:w="1783"/>
      </w:tblGrid>
      <w:tr w:rsidR="00E96C35" w:rsidRPr="00A63A25" w14:paraId="6E542061" w14:textId="77777777" w:rsidTr="00164113">
        <w:trPr>
          <w:trHeight w:val="737"/>
          <w:jc w:val="center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3EB3A3" w14:textId="77777777" w:rsidR="00E96C35" w:rsidRPr="00A63A25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Pokazatelj rezultata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7E4D4F" w14:textId="77777777" w:rsidR="00E96C35" w:rsidRPr="00A63A25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Jedinica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68820C" w14:textId="77777777" w:rsidR="00E96C35" w:rsidRPr="00A63A25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Polazna vrijednost (2024.)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5208F5" w14:textId="77777777" w:rsidR="00E96C35" w:rsidRPr="00A63A25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Ciljana vrijednost (2024.)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2E8FEC" w14:textId="77777777" w:rsidR="00E96C35" w:rsidRPr="00A63A25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Ostvarena vrijednost (2024.)</w:t>
            </w:r>
          </w:p>
        </w:tc>
      </w:tr>
      <w:tr w:rsidR="00E96C35" w:rsidRPr="00A63A25" w14:paraId="03B30FE0" w14:textId="77777777" w:rsidTr="00164113">
        <w:trPr>
          <w:trHeight w:val="737"/>
          <w:jc w:val="center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2CAA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 xml:space="preserve">% uštede na rashodima za energiju na objektima na kojima se provede Energetska obnova- RJ Benkovac </w:t>
            </w:r>
          </w:p>
          <w:p w14:paraId="269D4050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0CA2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50% i više</w:t>
            </w:r>
          </w:p>
          <w:p w14:paraId="4B269F4F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684D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50% i više</w:t>
            </w:r>
          </w:p>
          <w:p w14:paraId="41401A34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1AA0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50% i više</w:t>
            </w:r>
          </w:p>
          <w:p w14:paraId="771C4EE1" w14:textId="77777777" w:rsidR="00E96C35" w:rsidRPr="00314CEF" w:rsidRDefault="00E96C35" w:rsidP="001641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F704" w14:textId="77777777" w:rsidR="00E96C35" w:rsidRPr="00314CEF" w:rsidRDefault="00E96C35" w:rsidP="00164113">
            <w:pPr>
              <w:jc w:val="both"/>
              <w:rPr>
                <w:rFonts w:ascii="Times New Roman" w:hAnsi="Times New Roman" w:cs="Times New Roman"/>
                <w:color w:val="ED0000"/>
              </w:rPr>
            </w:pPr>
            <w:r w:rsidRPr="00314CEF">
              <w:rPr>
                <w:rFonts w:ascii="Times New Roman" w:hAnsi="Times New Roman" w:cs="Times New Roman"/>
                <w:color w:val="000000" w:themeColor="text1"/>
              </w:rPr>
              <w:t>Za projekt se ishodila Odluka o financiranju dobivena 10. travnja 2024.godine a u srpnju 2024.godine potpisan je ugovor o dodjeli bespovratnih sredstava. Predviđeni početak radova je od 01.01.2025.</w:t>
            </w:r>
          </w:p>
        </w:tc>
      </w:tr>
    </w:tbl>
    <w:p w14:paraId="0774B96E" w14:textId="77777777" w:rsidR="00E96C35" w:rsidRPr="00A63A25" w:rsidRDefault="00E96C35" w:rsidP="00E96C3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3A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Procjena i ishodište potrebnih sredstava za značajnije aktivnosti/projekte</w:t>
      </w:r>
    </w:p>
    <w:p w14:paraId="23FA5527" w14:textId="77777777" w:rsidR="00E96C35" w:rsidRPr="00A63A25" w:rsidRDefault="00E96C35" w:rsidP="00E96C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A25">
        <w:rPr>
          <w:rFonts w:ascii="Times New Roman" w:hAnsi="Times New Roman" w:cs="Times New Roman"/>
          <w:color w:val="000000" w:themeColor="text1"/>
          <w:sz w:val="24"/>
          <w:szCs w:val="24"/>
        </w:rPr>
        <w:t>Procjena potrebnih sredstava temeljila se na ugovornim obvezama te do sada provođenim aktivnostima kao i na razvojnim planovima ustanove.</w:t>
      </w:r>
    </w:p>
    <w:p w14:paraId="55A188BE" w14:textId="77777777" w:rsidR="00E96C35" w:rsidRDefault="00E96C35" w:rsidP="00E96C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A25">
        <w:rPr>
          <w:rFonts w:ascii="Times New Roman" w:hAnsi="Times New Roman" w:cs="Times New Roman"/>
          <w:color w:val="000000" w:themeColor="text1"/>
          <w:sz w:val="24"/>
          <w:szCs w:val="24"/>
        </w:rPr>
        <w:t>Sukladno Odluci o minimalnim financijskim standardima za decentralizirane funkcije za zdravstvene ustanove u 2024. godini, plan za 2024. godinu realizirao se predviđenom dinamikom i namjenom (nabava medicinsko-laboratorijske opreme te tekuće i investicijsko održavanje medicinske opreme) ; 96,3 % plana. Podmirenje obveza prema zaposlenicima i državi tijekom 2024. godine odvijalo se predviđenom dinamikom odnosno sukladno rokovima definiranim ugovorima i/ili računima. Podmirenje obveza prema dobavljačima nije se odvijalo sukladno dospijeću plaćanja a sve iz razloga nedostajućih limita HZZO-a za podmirenje tekućih obveza te složene financijske situacije Ustanove koja se ogleda i u povećem prenesenom manjku iz prethodnih godina.</w:t>
      </w:r>
    </w:p>
    <w:p w14:paraId="3151D952" w14:textId="77777777" w:rsidR="002A3370" w:rsidRPr="00A63A25" w:rsidRDefault="002A3370" w:rsidP="00E96C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A3370" w:rsidRPr="00A63A25" w:rsidSect="002F207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6D768" w14:textId="77777777" w:rsidR="0066553A" w:rsidRDefault="0066553A" w:rsidP="005A54F6">
      <w:pPr>
        <w:spacing w:after="0" w:line="240" w:lineRule="auto"/>
      </w:pPr>
      <w:r>
        <w:separator/>
      </w:r>
    </w:p>
  </w:endnote>
  <w:endnote w:type="continuationSeparator" w:id="0">
    <w:p w14:paraId="682A6A17" w14:textId="77777777" w:rsidR="0066553A" w:rsidRDefault="0066553A" w:rsidP="005A5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CDEC3" w14:textId="38D64E6F" w:rsidR="00630602" w:rsidRDefault="0063060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162AA" w14:textId="77777777" w:rsidR="0066553A" w:rsidRDefault="0066553A" w:rsidP="005A54F6">
      <w:pPr>
        <w:spacing w:after="0" w:line="240" w:lineRule="auto"/>
      </w:pPr>
      <w:r>
        <w:separator/>
      </w:r>
    </w:p>
  </w:footnote>
  <w:footnote w:type="continuationSeparator" w:id="0">
    <w:p w14:paraId="1CB20E2B" w14:textId="77777777" w:rsidR="0066553A" w:rsidRDefault="0066553A" w:rsidP="005A5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00D5B"/>
    <w:multiLevelType w:val="hybridMultilevel"/>
    <w:tmpl w:val="D8FCC284"/>
    <w:lvl w:ilvl="0" w:tplc="ABAC8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3551B"/>
    <w:multiLevelType w:val="hybridMultilevel"/>
    <w:tmpl w:val="D96C8F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1B11"/>
    <w:multiLevelType w:val="hybridMultilevel"/>
    <w:tmpl w:val="C452043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1730C"/>
    <w:multiLevelType w:val="hybridMultilevel"/>
    <w:tmpl w:val="28F4685C"/>
    <w:lvl w:ilvl="0" w:tplc="23A49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34C8F"/>
    <w:multiLevelType w:val="hybridMultilevel"/>
    <w:tmpl w:val="D9307EC4"/>
    <w:lvl w:ilvl="0" w:tplc="C78611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A5233"/>
    <w:multiLevelType w:val="hybridMultilevel"/>
    <w:tmpl w:val="D96C8F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A2CDB"/>
    <w:multiLevelType w:val="hybridMultilevel"/>
    <w:tmpl w:val="020260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765F1"/>
    <w:multiLevelType w:val="hybridMultilevel"/>
    <w:tmpl w:val="45CE71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47762"/>
    <w:multiLevelType w:val="hybridMultilevel"/>
    <w:tmpl w:val="F4A87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E95E70"/>
    <w:multiLevelType w:val="hybridMultilevel"/>
    <w:tmpl w:val="E5602966"/>
    <w:lvl w:ilvl="0" w:tplc="41C6A26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B0413DC"/>
    <w:multiLevelType w:val="hybridMultilevel"/>
    <w:tmpl w:val="A16630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839B0"/>
    <w:multiLevelType w:val="hybridMultilevel"/>
    <w:tmpl w:val="D96C8F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50E78"/>
    <w:multiLevelType w:val="hybridMultilevel"/>
    <w:tmpl w:val="5BAC3C78"/>
    <w:lvl w:ilvl="0" w:tplc="B60221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6843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2823368">
    <w:abstractNumId w:val="5"/>
  </w:num>
  <w:num w:numId="3" w16cid:durableId="898858116">
    <w:abstractNumId w:val="2"/>
  </w:num>
  <w:num w:numId="4" w16cid:durableId="1951738610">
    <w:abstractNumId w:val="4"/>
  </w:num>
  <w:num w:numId="5" w16cid:durableId="1650279633">
    <w:abstractNumId w:val="11"/>
  </w:num>
  <w:num w:numId="6" w16cid:durableId="932014195">
    <w:abstractNumId w:val="1"/>
  </w:num>
  <w:num w:numId="7" w16cid:durableId="952201322">
    <w:abstractNumId w:val="7"/>
  </w:num>
  <w:num w:numId="8" w16cid:durableId="954294019">
    <w:abstractNumId w:val="6"/>
  </w:num>
  <w:num w:numId="9" w16cid:durableId="18060019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254181">
    <w:abstractNumId w:val="9"/>
  </w:num>
  <w:num w:numId="11" w16cid:durableId="217017814">
    <w:abstractNumId w:val="0"/>
  </w:num>
  <w:num w:numId="12" w16cid:durableId="1169177889">
    <w:abstractNumId w:val="12"/>
  </w:num>
  <w:num w:numId="13" w16cid:durableId="131629657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EFE"/>
    <w:rsid w:val="00000635"/>
    <w:rsid w:val="00001615"/>
    <w:rsid w:val="0000313A"/>
    <w:rsid w:val="000069A6"/>
    <w:rsid w:val="00006D6F"/>
    <w:rsid w:val="000075CD"/>
    <w:rsid w:val="000103FC"/>
    <w:rsid w:val="00010ED9"/>
    <w:rsid w:val="00012A18"/>
    <w:rsid w:val="00013142"/>
    <w:rsid w:val="000142DD"/>
    <w:rsid w:val="00014A6B"/>
    <w:rsid w:val="000162C4"/>
    <w:rsid w:val="00017ACB"/>
    <w:rsid w:val="00017EFE"/>
    <w:rsid w:val="0002217B"/>
    <w:rsid w:val="00022677"/>
    <w:rsid w:val="00022CAE"/>
    <w:rsid w:val="00023B41"/>
    <w:rsid w:val="00024932"/>
    <w:rsid w:val="00024F49"/>
    <w:rsid w:val="00026F49"/>
    <w:rsid w:val="0002701F"/>
    <w:rsid w:val="0003018B"/>
    <w:rsid w:val="00030FC3"/>
    <w:rsid w:val="00031944"/>
    <w:rsid w:val="00032920"/>
    <w:rsid w:val="00032B04"/>
    <w:rsid w:val="00035982"/>
    <w:rsid w:val="00042232"/>
    <w:rsid w:val="00042248"/>
    <w:rsid w:val="000435F1"/>
    <w:rsid w:val="000464F0"/>
    <w:rsid w:val="00047DEC"/>
    <w:rsid w:val="00050769"/>
    <w:rsid w:val="000523B2"/>
    <w:rsid w:val="00053AAC"/>
    <w:rsid w:val="00055707"/>
    <w:rsid w:val="00056EE5"/>
    <w:rsid w:val="000571E5"/>
    <w:rsid w:val="00060C64"/>
    <w:rsid w:val="00062B10"/>
    <w:rsid w:val="00062DD5"/>
    <w:rsid w:val="00064EB4"/>
    <w:rsid w:val="00071245"/>
    <w:rsid w:val="000713AC"/>
    <w:rsid w:val="000718E4"/>
    <w:rsid w:val="000735F5"/>
    <w:rsid w:val="0007383B"/>
    <w:rsid w:val="00076FDC"/>
    <w:rsid w:val="000812D0"/>
    <w:rsid w:val="000855AE"/>
    <w:rsid w:val="000865BA"/>
    <w:rsid w:val="00086CF7"/>
    <w:rsid w:val="00087CB2"/>
    <w:rsid w:val="00087F23"/>
    <w:rsid w:val="00094731"/>
    <w:rsid w:val="000960B5"/>
    <w:rsid w:val="000A076D"/>
    <w:rsid w:val="000A0D3B"/>
    <w:rsid w:val="000A236A"/>
    <w:rsid w:val="000A5803"/>
    <w:rsid w:val="000B0DDB"/>
    <w:rsid w:val="000B2B93"/>
    <w:rsid w:val="000B312F"/>
    <w:rsid w:val="000B32C5"/>
    <w:rsid w:val="000B4005"/>
    <w:rsid w:val="000B42EA"/>
    <w:rsid w:val="000B51D2"/>
    <w:rsid w:val="000B7145"/>
    <w:rsid w:val="000B71BB"/>
    <w:rsid w:val="000C063A"/>
    <w:rsid w:val="000C1EC0"/>
    <w:rsid w:val="000C3FB8"/>
    <w:rsid w:val="000C5290"/>
    <w:rsid w:val="000C616E"/>
    <w:rsid w:val="000D0C40"/>
    <w:rsid w:val="000D15E1"/>
    <w:rsid w:val="000D1B4F"/>
    <w:rsid w:val="000D1BED"/>
    <w:rsid w:val="000D1E07"/>
    <w:rsid w:val="000D446F"/>
    <w:rsid w:val="000D73EC"/>
    <w:rsid w:val="000D770F"/>
    <w:rsid w:val="000D7712"/>
    <w:rsid w:val="000E0D99"/>
    <w:rsid w:val="000E27EF"/>
    <w:rsid w:val="000E2D3F"/>
    <w:rsid w:val="000E5119"/>
    <w:rsid w:val="000F00F6"/>
    <w:rsid w:val="000F0669"/>
    <w:rsid w:val="000F1946"/>
    <w:rsid w:val="000F2B8B"/>
    <w:rsid w:val="000F362E"/>
    <w:rsid w:val="000F4334"/>
    <w:rsid w:val="000F59BB"/>
    <w:rsid w:val="000F626B"/>
    <w:rsid w:val="000F6523"/>
    <w:rsid w:val="000F78A5"/>
    <w:rsid w:val="0010076C"/>
    <w:rsid w:val="00100FBA"/>
    <w:rsid w:val="0010119D"/>
    <w:rsid w:val="00101A0E"/>
    <w:rsid w:val="00102525"/>
    <w:rsid w:val="001040DC"/>
    <w:rsid w:val="00111FC8"/>
    <w:rsid w:val="001120D5"/>
    <w:rsid w:val="00112464"/>
    <w:rsid w:val="00114A22"/>
    <w:rsid w:val="00115039"/>
    <w:rsid w:val="00117DAA"/>
    <w:rsid w:val="00120C48"/>
    <w:rsid w:val="00120D55"/>
    <w:rsid w:val="0012137B"/>
    <w:rsid w:val="00123293"/>
    <w:rsid w:val="00124393"/>
    <w:rsid w:val="00124D53"/>
    <w:rsid w:val="00125EBA"/>
    <w:rsid w:val="001275C6"/>
    <w:rsid w:val="00130CC4"/>
    <w:rsid w:val="001322FF"/>
    <w:rsid w:val="00132F51"/>
    <w:rsid w:val="00133622"/>
    <w:rsid w:val="00134C73"/>
    <w:rsid w:val="00136059"/>
    <w:rsid w:val="00136BEC"/>
    <w:rsid w:val="0014161E"/>
    <w:rsid w:val="0014418E"/>
    <w:rsid w:val="001467AF"/>
    <w:rsid w:val="001475F1"/>
    <w:rsid w:val="001477D5"/>
    <w:rsid w:val="00147EC3"/>
    <w:rsid w:val="00151239"/>
    <w:rsid w:val="0015123F"/>
    <w:rsid w:val="00151AEC"/>
    <w:rsid w:val="001538F4"/>
    <w:rsid w:val="00153DD8"/>
    <w:rsid w:val="0015467F"/>
    <w:rsid w:val="00156655"/>
    <w:rsid w:val="00157901"/>
    <w:rsid w:val="0016397E"/>
    <w:rsid w:val="00163BCD"/>
    <w:rsid w:val="00167766"/>
    <w:rsid w:val="00170BD2"/>
    <w:rsid w:val="0017179A"/>
    <w:rsid w:val="00171D75"/>
    <w:rsid w:val="001727E2"/>
    <w:rsid w:val="00172A53"/>
    <w:rsid w:val="00173E02"/>
    <w:rsid w:val="00174634"/>
    <w:rsid w:val="00176096"/>
    <w:rsid w:val="00182E1C"/>
    <w:rsid w:val="00183D65"/>
    <w:rsid w:val="0018464F"/>
    <w:rsid w:val="00185000"/>
    <w:rsid w:val="00186705"/>
    <w:rsid w:val="00192EBC"/>
    <w:rsid w:val="001934E7"/>
    <w:rsid w:val="001937C7"/>
    <w:rsid w:val="001945D7"/>
    <w:rsid w:val="00194A92"/>
    <w:rsid w:val="00194E88"/>
    <w:rsid w:val="001952AD"/>
    <w:rsid w:val="00196A4E"/>
    <w:rsid w:val="00196C90"/>
    <w:rsid w:val="001973CB"/>
    <w:rsid w:val="001A2DB5"/>
    <w:rsid w:val="001A30C9"/>
    <w:rsid w:val="001A6A5F"/>
    <w:rsid w:val="001A79C1"/>
    <w:rsid w:val="001B1748"/>
    <w:rsid w:val="001B1E5D"/>
    <w:rsid w:val="001B2034"/>
    <w:rsid w:val="001B2CA4"/>
    <w:rsid w:val="001B5558"/>
    <w:rsid w:val="001B55E9"/>
    <w:rsid w:val="001C0361"/>
    <w:rsid w:val="001C106E"/>
    <w:rsid w:val="001C134A"/>
    <w:rsid w:val="001C1DC5"/>
    <w:rsid w:val="001C4235"/>
    <w:rsid w:val="001C5517"/>
    <w:rsid w:val="001C5926"/>
    <w:rsid w:val="001C5EBC"/>
    <w:rsid w:val="001C6D34"/>
    <w:rsid w:val="001C7787"/>
    <w:rsid w:val="001D0175"/>
    <w:rsid w:val="001D0256"/>
    <w:rsid w:val="001D0A75"/>
    <w:rsid w:val="001D0D3E"/>
    <w:rsid w:val="001D2472"/>
    <w:rsid w:val="001D2EB5"/>
    <w:rsid w:val="001D5093"/>
    <w:rsid w:val="001D54A6"/>
    <w:rsid w:val="001D5E05"/>
    <w:rsid w:val="001D75FC"/>
    <w:rsid w:val="001D7D3F"/>
    <w:rsid w:val="001E0F7B"/>
    <w:rsid w:val="001E1F67"/>
    <w:rsid w:val="001E5FFD"/>
    <w:rsid w:val="001E70C0"/>
    <w:rsid w:val="001F0A5E"/>
    <w:rsid w:val="001F18BA"/>
    <w:rsid w:val="001F31B6"/>
    <w:rsid w:val="001F31FE"/>
    <w:rsid w:val="001F4ACB"/>
    <w:rsid w:val="001F63F2"/>
    <w:rsid w:val="001F6BDB"/>
    <w:rsid w:val="001F7038"/>
    <w:rsid w:val="002005B0"/>
    <w:rsid w:val="00201D98"/>
    <w:rsid w:val="00204625"/>
    <w:rsid w:val="0020585B"/>
    <w:rsid w:val="00206A3B"/>
    <w:rsid w:val="00207525"/>
    <w:rsid w:val="00211B1C"/>
    <w:rsid w:val="00215EA3"/>
    <w:rsid w:val="002166C2"/>
    <w:rsid w:val="00220F8D"/>
    <w:rsid w:val="002210A0"/>
    <w:rsid w:val="0022329C"/>
    <w:rsid w:val="00224938"/>
    <w:rsid w:val="00224CC2"/>
    <w:rsid w:val="002251D2"/>
    <w:rsid w:val="00225FFD"/>
    <w:rsid w:val="00226C92"/>
    <w:rsid w:val="00226D26"/>
    <w:rsid w:val="002273D5"/>
    <w:rsid w:val="00230CDA"/>
    <w:rsid w:val="00230F58"/>
    <w:rsid w:val="00234402"/>
    <w:rsid w:val="002352DD"/>
    <w:rsid w:val="002368F1"/>
    <w:rsid w:val="00236D78"/>
    <w:rsid w:val="0023725D"/>
    <w:rsid w:val="00237F1F"/>
    <w:rsid w:val="00240655"/>
    <w:rsid w:val="00240BBA"/>
    <w:rsid w:val="00246372"/>
    <w:rsid w:val="00247411"/>
    <w:rsid w:val="002477D4"/>
    <w:rsid w:val="00250E7A"/>
    <w:rsid w:val="00252F14"/>
    <w:rsid w:val="00253904"/>
    <w:rsid w:val="00254C94"/>
    <w:rsid w:val="00255122"/>
    <w:rsid w:val="00256C98"/>
    <w:rsid w:val="002601DC"/>
    <w:rsid w:val="00260F23"/>
    <w:rsid w:val="0026185B"/>
    <w:rsid w:val="00261A78"/>
    <w:rsid w:val="00261DBF"/>
    <w:rsid w:val="0026412D"/>
    <w:rsid w:val="002672C8"/>
    <w:rsid w:val="00270282"/>
    <w:rsid w:val="00270D70"/>
    <w:rsid w:val="00271F67"/>
    <w:rsid w:val="002746AF"/>
    <w:rsid w:val="0027629B"/>
    <w:rsid w:val="0027733D"/>
    <w:rsid w:val="00280924"/>
    <w:rsid w:val="00282402"/>
    <w:rsid w:val="00283455"/>
    <w:rsid w:val="0028445D"/>
    <w:rsid w:val="002844C1"/>
    <w:rsid w:val="00285948"/>
    <w:rsid w:val="0028662B"/>
    <w:rsid w:val="002867CF"/>
    <w:rsid w:val="002877C9"/>
    <w:rsid w:val="00287EEE"/>
    <w:rsid w:val="00291122"/>
    <w:rsid w:val="00293768"/>
    <w:rsid w:val="00294160"/>
    <w:rsid w:val="00294578"/>
    <w:rsid w:val="002949ED"/>
    <w:rsid w:val="00294A56"/>
    <w:rsid w:val="002972CB"/>
    <w:rsid w:val="002A05FB"/>
    <w:rsid w:val="002A0FCC"/>
    <w:rsid w:val="002A3370"/>
    <w:rsid w:val="002A46D6"/>
    <w:rsid w:val="002A4B66"/>
    <w:rsid w:val="002A5ABD"/>
    <w:rsid w:val="002A6634"/>
    <w:rsid w:val="002A70B5"/>
    <w:rsid w:val="002A759C"/>
    <w:rsid w:val="002B15EC"/>
    <w:rsid w:val="002B2811"/>
    <w:rsid w:val="002B3D6C"/>
    <w:rsid w:val="002B45D9"/>
    <w:rsid w:val="002B460E"/>
    <w:rsid w:val="002B679D"/>
    <w:rsid w:val="002B6AAF"/>
    <w:rsid w:val="002C0BC3"/>
    <w:rsid w:val="002C100A"/>
    <w:rsid w:val="002C17FE"/>
    <w:rsid w:val="002C2D44"/>
    <w:rsid w:val="002C4558"/>
    <w:rsid w:val="002C615D"/>
    <w:rsid w:val="002D0543"/>
    <w:rsid w:val="002D0EE0"/>
    <w:rsid w:val="002D13B2"/>
    <w:rsid w:val="002D2338"/>
    <w:rsid w:val="002D2BB4"/>
    <w:rsid w:val="002D3622"/>
    <w:rsid w:val="002D3FF0"/>
    <w:rsid w:val="002D601D"/>
    <w:rsid w:val="002D67B6"/>
    <w:rsid w:val="002E2397"/>
    <w:rsid w:val="002E2C7B"/>
    <w:rsid w:val="002E499B"/>
    <w:rsid w:val="002E54A4"/>
    <w:rsid w:val="002E56D7"/>
    <w:rsid w:val="002E64A6"/>
    <w:rsid w:val="002E6D75"/>
    <w:rsid w:val="002F2073"/>
    <w:rsid w:val="002F419C"/>
    <w:rsid w:val="002F4FF6"/>
    <w:rsid w:val="002F5562"/>
    <w:rsid w:val="002F65D0"/>
    <w:rsid w:val="003009D5"/>
    <w:rsid w:val="00301426"/>
    <w:rsid w:val="00302A08"/>
    <w:rsid w:val="00305860"/>
    <w:rsid w:val="00305CE7"/>
    <w:rsid w:val="0030663C"/>
    <w:rsid w:val="00307612"/>
    <w:rsid w:val="00307CE3"/>
    <w:rsid w:val="0031149F"/>
    <w:rsid w:val="003114F8"/>
    <w:rsid w:val="00311521"/>
    <w:rsid w:val="00311AB9"/>
    <w:rsid w:val="0031256C"/>
    <w:rsid w:val="003148BF"/>
    <w:rsid w:val="00314CEF"/>
    <w:rsid w:val="00314CF5"/>
    <w:rsid w:val="0031539D"/>
    <w:rsid w:val="00320B47"/>
    <w:rsid w:val="0032312D"/>
    <w:rsid w:val="0032314E"/>
    <w:rsid w:val="00323495"/>
    <w:rsid w:val="003277F3"/>
    <w:rsid w:val="00332997"/>
    <w:rsid w:val="003330B1"/>
    <w:rsid w:val="00334475"/>
    <w:rsid w:val="00335098"/>
    <w:rsid w:val="00336D08"/>
    <w:rsid w:val="00337564"/>
    <w:rsid w:val="00337E69"/>
    <w:rsid w:val="0034137F"/>
    <w:rsid w:val="003414A4"/>
    <w:rsid w:val="00343137"/>
    <w:rsid w:val="003446FB"/>
    <w:rsid w:val="00345FA3"/>
    <w:rsid w:val="00346475"/>
    <w:rsid w:val="0034713E"/>
    <w:rsid w:val="00351D13"/>
    <w:rsid w:val="00353C36"/>
    <w:rsid w:val="0035516E"/>
    <w:rsid w:val="00356536"/>
    <w:rsid w:val="0035723B"/>
    <w:rsid w:val="00357B47"/>
    <w:rsid w:val="00361B35"/>
    <w:rsid w:val="00365C4E"/>
    <w:rsid w:val="00371CA3"/>
    <w:rsid w:val="00373A44"/>
    <w:rsid w:val="003754A8"/>
    <w:rsid w:val="00376384"/>
    <w:rsid w:val="00377473"/>
    <w:rsid w:val="00380BD6"/>
    <w:rsid w:val="003813C4"/>
    <w:rsid w:val="003834BC"/>
    <w:rsid w:val="00383D27"/>
    <w:rsid w:val="00384FC0"/>
    <w:rsid w:val="003851E1"/>
    <w:rsid w:val="00386510"/>
    <w:rsid w:val="00386B29"/>
    <w:rsid w:val="00387097"/>
    <w:rsid w:val="00387FF4"/>
    <w:rsid w:val="0039098C"/>
    <w:rsid w:val="003913BE"/>
    <w:rsid w:val="00391BAB"/>
    <w:rsid w:val="0039435D"/>
    <w:rsid w:val="00394473"/>
    <w:rsid w:val="0039460E"/>
    <w:rsid w:val="00394D36"/>
    <w:rsid w:val="003951BA"/>
    <w:rsid w:val="00395D0C"/>
    <w:rsid w:val="00396216"/>
    <w:rsid w:val="003964CD"/>
    <w:rsid w:val="00397CBD"/>
    <w:rsid w:val="00397D1F"/>
    <w:rsid w:val="003A045D"/>
    <w:rsid w:val="003A25ED"/>
    <w:rsid w:val="003A2AFE"/>
    <w:rsid w:val="003A387D"/>
    <w:rsid w:val="003A4FCE"/>
    <w:rsid w:val="003A6893"/>
    <w:rsid w:val="003B0A6B"/>
    <w:rsid w:val="003B26A0"/>
    <w:rsid w:val="003B3809"/>
    <w:rsid w:val="003B727A"/>
    <w:rsid w:val="003C0706"/>
    <w:rsid w:val="003C246B"/>
    <w:rsid w:val="003C3E51"/>
    <w:rsid w:val="003C5011"/>
    <w:rsid w:val="003C50FC"/>
    <w:rsid w:val="003C56F2"/>
    <w:rsid w:val="003C7407"/>
    <w:rsid w:val="003C7F28"/>
    <w:rsid w:val="003C7FF8"/>
    <w:rsid w:val="003D0806"/>
    <w:rsid w:val="003D36A7"/>
    <w:rsid w:val="003D38E5"/>
    <w:rsid w:val="003D49C9"/>
    <w:rsid w:val="003D587C"/>
    <w:rsid w:val="003D5B1C"/>
    <w:rsid w:val="003D6999"/>
    <w:rsid w:val="003D6E50"/>
    <w:rsid w:val="003E0842"/>
    <w:rsid w:val="003E2181"/>
    <w:rsid w:val="003E4BF2"/>
    <w:rsid w:val="003E61A0"/>
    <w:rsid w:val="003E69DB"/>
    <w:rsid w:val="003E7650"/>
    <w:rsid w:val="003E7D1F"/>
    <w:rsid w:val="003F0C1E"/>
    <w:rsid w:val="003F1949"/>
    <w:rsid w:val="003F1E8B"/>
    <w:rsid w:val="003F5BBF"/>
    <w:rsid w:val="003F5F82"/>
    <w:rsid w:val="00400E2B"/>
    <w:rsid w:val="004012A1"/>
    <w:rsid w:val="004015B2"/>
    <w:rsid w:val="00404A91"/>
    <w:rsid w:val="00410E54"/>
    <w:rsid w:val="0041263A"/>
    <w:rsid w:val="00412FEB"/>
    <w:rsid w:val="00413B77"/>
    <w:rsid w:val="00414CAF"/>
    <w:rsid w:val="0041734A"/>
    <w:rsid w:val="004213AB"/>
    <w:rsid w:val="00422C34"/>
    <w:rsid w:val="0042402A"/>
    <w:rsid w:val="0042444C"/>
    <w:rsid w:val="0042530C"/>
    <w:rsid w:val="00430A5B"/>
    <w:rsid w:val="004324DC"/>
    <w:rsid w:val="00434A92"/>
    <w:rsid w:val="00436900"/>
    <w:rsid w:val="00436D6D"/>
    <w:rsid w:val="004411FE"/>
    <w:rsid w:val="004436C2"/>
    <w:rsid w:val="00445357"/>
    <w:rsid w:val="00445590"/>
    <w:rsid w:val="0045175F"/>
    <w:rsid w:val="00451EAC"/>
    <w:rsid w:val="00452250"/>
    <w:rsid w:val="00452A56"/>
    <w:rsid w:val="00456393"/>
    <w:rsid w:val="00456415"/>
    <w:rsid w:val="00456888"/>
    <w:rsid w:val="00456AFF"/>
    <w:rsid w:val="00462144"/>
    <w:rsid w:val="00463E33"/>
    <w:rsid w:val="00465350"/>
    <w:rsid w:val="00466142"/>
    <w:rsid w:val="00467163"/>
    <w:rsid w:val="0046767F"/>
    <w:rsid w:val="00470B38"/>
    <w:rsid w:val="00470DC5"/>
    <w:rsid w:val="00470DF8"/>
    <w:rsid w:val="00470E49"/>
    <w:rsid w:val="004710B0"/>
    <w:rsid w:val="00471AAC"/>
    <w:rsid w:val="00471DFF"/>
    <w:rsid w:val="00473090"/>
    <w:rsid w:val="00474BAB"/>
    <w:rsid w:val="004753C5"/>
    <w:rsid w:val="00476591"/>
    <w:rsid w:val="004823CF"/>
    <w:rsid w:val="00483BAE"/>
    <w:rsid w:val="00484A80"/>
    <w:rsid w:val="0048574A"/>
    <w:rsid w:val="00490B11"/>
    <w:rsid w:val="00491D58"/>
    <w:rsid w:val="00492355"/>
    <w:rsid w:val="0049270D"/>
    <w:rsid w:val="00492C05"/>
    <w:rsid w:val="00495009"/>
    <w:rsid w:val="00495AEB"/>
    <w:rsid w:val="004A25AC"/>
    <w:rsid w:val="004A3D21"/>
    <w:rsid w:val="004A580B"/>
    <w:rsid w:val="004A5DEF"/>
    <w:rsid w:val="004A684B"/>
    <w:rsid w:val="004A69F8"/>
    <w:rsid w:val="004A7323"/>
    <w:rsid w:val="004A7BAA"/>
    <w:rsid w:val="004B07D0"/>
    <w:rsid w:val="004B1F40"/>
    <w:rsid w:val="004B389A"/>
    <w:rsid w:val="004B5502"/>
    <w:rsid w:val="004B6606"/>
    <w:rsid w:val="004B6C0D"/>
    <w:rsid w:val="004C0C37"/>
    <w:rsid w:val="004C3AE4"/>
    <w:rsid w:val="004C3EE0"/>
    <w:rsid w:val="004C5250"/>
    <w:rsid w:val="004C683A"/>
    <w:rsid w:val="004C6DEF"/>
    <w:rsid w:val="004C78A5"/>
    <w:rsid w:val="004D2516"/>
    <w:rsid w:val="004D3055"/>
    <w:rsid w:val="004D7D29"/>
    <w:rsid w:val="004E0521"/>
    <w:rsid w:val="004E0574"/>
    <w:rsid w:val="004E0942"/>
    <w:rsid w:val="004E1575"/>
    <w:rsid w:val="004E1DBA"/>
    <w:rsid w:val="004E2E74"/>
    <w:rsid w:val="004E4296"/>
    <w:rsid w:val="004E592A"/>
    <w:rsid w:val="004E68B1"/>
    <w:rsid w:val="004F12AF"/>
    <w:rsid w:val="004F15DD"/>
    <w:rsid w:val="004F2FAC"/>
    <w:rsid w:val="004F4B44"/>
    <w:rsid w:val="004F5627"/>
    <w:rsid w:val="004F5839"/>
    <w:rsid w:val="004F6773"/>
    <w:rsid w:val="004F75FF"/>
    <w:rsid w:val="00501C2E"/>
    <w:rsid w:val="00501C9F"/>
    <w:rsid w:val="00502C6C"/>
    <w:rsid w:val="0050399A"/>
    <w:rsid w:val="00504291"/>
    <w:rsid w:val="00505119"/>
    <w:rsid w:val="00505196"/>
    <w:rsid w:val="00505EF6"/>
    <w:rsid w:val="0050703F"/>
    <w:rsid w:val="0050736B"/>
    <w:rsid w:val="00511191"/>
    <w:rsid w:val="005113AD"/>
    <w:rsid w:val="00512DD5"/>
    <w:rsid w:val="00512E49"/>
    <w:rsid w:val="005137C4"/>
    <w:rsid w:val="00513A80"/>
    <w:rsid w:val="00514B91"/>
    <w:rsid w:val="00516D4E"/>
    <w:rsid w:val="00520019"/>
    <w:rsid w:val="005202D6"/>
    <w:rsid w:val="00521121"/>
    <w:rsid w:val="00521B40"/>
    <w:rsid w:val="00522C73"/>
    <w:rsid w:val="00525590"/>
    <w:rsid w:val="00526737"/>
    <w:rsid w:val="005300DB"/>
    <w:rsid w:val="00533C28"/>
    <w:rsid w:val="0053510A"/>
    <w:rsid w:val="00535584"/>
    <w:rsid w:val="005362A8"/>
    <w:rsid w:val="00540B79"/>
    <w:rsid w:val="00540BA1"/>
    <w:rsid w:val="00540C01"/>
    <w:rsid w:val="005426EB"/>
    <w:rsid w:val="005454EE"/>
    <w:rsid w:val="00545BC7"/>
    <w:rsid w:val="00547098"/>
    <w:rsid w:val="00550DD6"/>
    <w:rsid w:val="00552DA7"/>
    <w:rsid w:val="00555D59"/>
    <w:rsid w:val="00556641"/>
    <w:rsid w:val="00557315"/>
    <w:rsid w:val="005579CC"/>
    <w:rsid w:val="00557FB7"/>
    <w:rsid w:val="00560F3E"/>
    <w:rsid w:val="00561FC0"/>
    <w:rsid w:val="0056613C"/>
    <w:rsid w:val="00570291"/>
    <w:rsid w:val="005717DD"/>
    <w:rsid w:val="00571D71"/>
    <w:rsid w:val="0057260D"/>
    <w:rsid w:val="0057275C"/>
    <w:rsid w:val="00573B49"/>
    <w:rsid w:val="00574381"/>
    <w:rsid w:val="005751F3"/>
    <w:rsid w:val="005757E1"/>
    <w:rsid w:val="005760DB"/>
    <w:rsid w:val="005771EC"/>
    <w:rsid w:val="00577B63"/>
    <w:rsid w:val="00580916"/>
    <w:rsid w:val="005811D9"/>
    <w:rsid w:val="005814C1"/>
    <w:rsid w:val="00582111"/>
    <w:rsid w:val="00582616"/>
    <w:rsid w:val="0058282C"/>
    <w:rsid w:val="0058290B"/>
    <w:rsid w:val="00582B4B"/>
    <w:rsid w:val="005839F6"/>
    <w:rsid w:val="005842CB"/>
    <w:rsid w:val="00584DA3"/>
    <w:rsid w:val="00584DDB"/>
    <w:rsid w:val="00585312"/>
    <w:rsid w:val="005859F9"/>
    <w:rsid w:val="00585C4D"/>
    <w:rsid w:val="00587F57"/>
    <w:rsid w:val="00594301"/>
    <w:rsid w:val="00594EE6"/>
    <w:rsid w:val="00595867"/>
    <w:rsid w:val="00595B87"/>
    <w:rsid w:val="005A12D6"/>
    <w:rsid w:val="005A54F6"/>
    <w:rsid w:val="005A60F2"/>
    <w:rsid w:val="005A6629"/>
    <w:rsid w:val="005A6B4B"/>
    <w:rsid w:val="005A6F52"/>
    <w:rsid w:val="005A701A"/>
    <w:rsid w:val="005A7ED8"/>
    <w:rsid w:val="005B126C"/>
    <w:rsid w:val="005B3310"/>
    <w:rsid w:val="005B4476"/>
    <w:rsid w:val="005B4B29"/>
    <w:rsid w:val="005B5CEE"/>
    <w:rsid w:val="005B71AA"/>
    <w:rsid w:val="005B74DA"/>
    <w:rsid w:val="005C0D12"/>
    <w:rsid w:val="005C10A0"/>
    <w:rsid w:val="005C32DD"/>
    <w:rsid w:val="005C4BEA"/>
    <w:rsid w:val="005C5DBE"/>
    <w:rsid w:val="005D0515"/>
    <w:rsid w:val="005D1A55"/>
    <w:rsid w:val="005D2CEE"/>
    <w:rsid w:val="005D3BC2"/>
    <w:rsid w:val="005D4335"/>
    <w:rsid w:val="005E0A37"/>
    <w:rsid w:val="005E1D46"/>
    <w:rsid w:val="005E200B"/>
    <w:rsid w:val="005E2C66"/>
    <w:rsid w:val="005E3BDD"/>
    <w:rsid w:val="005E52C4"/>
    <w:rsid w:val="005E57F5"/>
    <w:rsid w:val="005E6B2D"/>
    <w:rsid w:val="005E6BE7"/>
    <w:rsid w:val="005E7007"/>
    <w:rsid w:val="005F03C9"/>
    <w:rsid w:val="005F066E"/>
    <w:rsid w:val="005F1B5C"/>
    <w:rsid w:val="005F1C6E"/>
    <w:rsid w:val="005F1DB1"/>
    <w:rsid w:val="005F2435"/>
    <w:rsid w:val="005F2AC9"/>
    <w:rsid w:val="005F2DF4"/>
    <w:rsid w:val="005F7B42"/>
    <w:rsid w:val="00600609"/>
    <w:rsid w:val="0060158E"/>
    <w:rsid w:val="00602BA3"/>
    <w:rsid w:val="00606839"/>
    <w:rsid w:val="00607030"/>
    <w:rsid w:val="00607D5F"/>
    <w:rsid w:val="00611A9B"/>
    <w:rsid w:val="006156F4"/>
    <w:rsid w:val="006159CB"/>
    <w:rsid w:val="00616CEC"/>
    <w:rsid w:val="0062142F"/>
    <w:rsid w:val="00622CA8"/>
    <w:rsid w:val="00624684"/>
    <w:rsid w:val="00625113"/>
    <w:rsid w:val="006264AD"/>
    <w:rsid w:val="00626BF5"/>
    <w:rsid w:val="00626E70"/>
    <w:rsid w:val="00627393"/>
    <w:rsid w:val="00627F98"/>
    <w:rsid w:val="00630602"/>
    <w:rsid w:val="00632E16"/>
    <w:rsid w:val="00632E74"/>
    <w:rsid w:val="00633176"/>
    <w:rsid w:val="00633620"/>
    <w:rsid w:val="00634B62"/>
    <w:rsid w:val="00635502"/>
    <w:rsid w:val="00635B43"/>
    <w:rsid w:val="006367B4"/>
    <w:rsid w:val="0063718E"/>
    <w:rsid w:val="006414C9"/>
    <w:rsid w:val="00641534"/>
    <w:rsid w:val="00641795"/>
    <w:rsid w:val="00641999"/>
    <w:rsid w:val="0064242E"/>
    <w:rsid w:val="0064467E"/>
    <w:rsid w:val="00645EF4"/>
    <w:rsid w:val="0064629A"/>
    <w:rsid w:val="00646A78"/>
    <w:rsid w:val="00647CAC"/>
    <w:rsid w:val="00650483"/>
    <w:rsid w:val="00650DAF"/>
    <w:rsid w:val="006512EF"/>
    <w:rsid w:val="006514E4"/>
    <w:rsid w:val="0065239D"/>
    <w:rsid w:val="00652490"/>
    <w:rsid w:val="006525F1"/>
    <w:rsid w:val="006548C4"/>
    <w:rsid w:val="00655215"/>
    <w:rsid w:val="006556EB"/>
    <w:rsid w:val="006561F7"/>
    <w:rsid w:val="00656250"/>
    <w:rsid w:val="00657172"/>
    <w:rsid w:val="006575AB"/>
    <w:rsid w:val="00664A9B"/>
    <w:rsid w:val="00664B5C"/>
    <w:rsid w:val="0066553A"/>
    <w:rsid w:val="00665AF2"/>
    <w:rsid w:val="006705F0"/>
    <w:rsid w:val="00672AD7"/>
    <w:rsid w:val="006749EC"/>
    <w:rsid w:val="00677564"/>
    <w:rsid w:val="0067766F"/>
    <w:rsid w:val="00681113"/>
    <w:rsid w:val="00681299"/>
    <w:rsid w:val="00683990"/>
    <w:rsid w:val="006855A7"/>
    <w:rsid w:val="00687061"/>
    <w:rsid w:val="006909BA"/>
    <w:rsid w:val="00692440"/>
    <w:rsid w:val="00693D9A"/>
    <w:rsid w:val="00695A06"/>
    <w:rsid w:val="00696A58"/>
    <w:rsid w:val="00696BCD"/>
    <w:rsid w:val="006A0361"/>
    <w:rsid w:val="006A29B1"/>
    <w:rsid w:val="006A4DBA"/>
    <w:rsid w:val="006A6040"/>
    <w:rsid w:val="006B2887"/>
    <w:rsid w:val="006B2AA1"/>
    <w:rsid w:val="006B2B87"/>
    <w:rsid w:val="006B2F5E"/>
    <w:rsid w:val="006B3DCE"/>
    <w:rsid w:val="006B419D"/>
    <w:rsid w:val="006B527D"/>
    <w:rsid w:val="006B55C2"/>
    <w:rsid w:val="006B5722"/>
    <w:rsid w:val="006B738C"/>
    <w:rsid w:val="006B7840"/>
    <w:rsid w:val="006C0248"/>
    <w:rsid w:val="006C0CAE"/>
    <w:rsid w:val="006C1E41"/>
    <w:rsid w:val="006C2211"/>
    <w:rsid w:val="006C42DA"/>
    <w:rsid w:val="006C47AF"/>
    <w:rsid w:val="006C4A4B"/>
    <w:rsid w:val="006C4ED0"/>
    <w:rsid w:val="006C5B74"/>
    <w:rsid w:val="006C6780"/>
    <w:rsid w:val="006C6ACB"/>
    <w:rsid w:val="006D003D"/>
    <w:rsid w:val="006D1B2D"/>
    <w:rsid w:val="006D1CB7"/>
    <w:rsid w:val="006D286C"/>
    <w:rsid w:val="006D39A7"/>
    <w:rsid w:val="006D5148"/>
    <w:rsid w:val="006D5DF8"/>
    <w:rsid w:val="006D6272"/>
    <w:rsid w:val="006D775E"/>
    <w:rsid w:val="006D7C1A"/>
    <w:rsid w:val="006E0743"/>
    <w:rsid w:val="006E0FCA"/>
    <w:rsid w:val="006E39CC"/>
    <w:rsid w:val="006E509B"/>
    <w:rsid w:val="006E6EB2"/>
    <w:rsid w:val="006E72FF"/>
    <w:rsid w:val="006E736A"/>
    <w:rsid w:val="006F0FEF"/>
    <w:rsid w:val="006F169D"/>
    <w:rsid w:val="006F1A83"/>
    <w:rsid w:val="006F3891"/>
    <w:rsid w:val="006F69E8"/>
    <w:rsid w:val="006F7538"/>
    <w:rsid w:val="007003B0"/>
    <w:rsid w:val="00704BE7"/>
    <w:rsid w:val="00705962"/>
    <w:rsid w:val="00706B8A"/>
    <w:rsid w:val="007078CE"/>
    <w:rsid w:val="00707B48"/>
    <w:rsid w:val="007132C5"/>
    <w:rsid w:val="00713BBF"/>
    <w:rsid w:val="00715965"/>
    <w:rsid w:val="0071748D"/>
    <w:rsid w:val="00720109"/>
    <w:rsid w:val="00720609"/>
    <w:rsid w:val="007229DA"/>
    <w:rsid w:val="00723E15"/>
    <w:rsid w:val="00724A64"/>
    <w:rsid w:val="00724E9C"/>
    <w:rsid w:val="007254F1"/>
    <w:rsid w:val="007275AA"/>
    <w:rsid w:val="0072785E"/>
    <w:rsid w:val="007301BE"/>
    <w:rsid w:val="007301E6"/>
    <w:rsid w:val="007304E1"/>
    <w:rsid w:val="00730606"/>
    <w:rsid w:val="00732280"/>
    <w:rsid w:val="0073241F"/>
    <w:rsid w:val="0073294A"/>
    <w:rsid w:val="00732E11"/>
    <w:rsid w:val="007346C2"/>
    <w:rsid w:val="00735B4B"/>
    <w:rsid w:val="00736815"/>
    <w:rsid w:val="00736D80"/>
    <w:rsid w:val="00737EBF"/>
    <w:rsid w:val="007400B6"/>
    <w:rsid w:val="00740C19"/>
    <w:rsid w:val="007427F9"/>
    <w:rsid w:val="00742DF9"/>
    <w:rsid w:val="00744EBD"/>
    <w:rsid w:val="00745E36"/>
    <w:rsid w:val="00745F3A"/>
    <w:rsid w:val="0074749A"/>
    <w:rsid w:val="00750652"/>
    <w:rsid w:val="00751615"/>
    <w:rsid w:val="007521DD"/>
    <w:rsid w:val="007526D9"/>
    <w:rsid w:val="0075414D"/>
    <w:rsid w:val="00754485"/>
    <w:rsid w:val="0075454D"/>
    <w:rsid w:val="00755402"/>
    <w:rsid w:val="00763DF9"/>
    <w:rsid w:val="007658E2"/>
    <w:rsid w:val="007700BC"/>
    <w:rsid w:val="00770428"/>
    <w:rsid w:val="00772008"/>
    <w:rsid w:val="00772966"/>
    <w:rsid w:val="00773F10"/>
    <w:rsid w:val="00774122"/>
    <w:rsid w:val="007742AD"/>
    <w:rsid w:val="00780327"/>
    <w:rsid w:val="00780A58"/>
    <w:rsid w:val="00780FB1"/>
    <w:rsid w:val="0078248C"/>
    <w:rsid w:val="0078347A"/>
    <w:rsid w:val="0078351F"/>
    <w:rsid w:val="00784D9C"/>
    <w:rsid w:val="00785940"/>
    <w:rsid w:val="007868B3"/>
    <w:rsid w:val="00786A87"/>
    <w:rsid w:val="0079116B"/>
    <w:rsid w:val="00791602"/>
    <w:rsid w:val="00791A2E"/>
    <w:rsid w:val="00791C0B"/>
    <w:rsid w:val="007932F5"/>
    <w:rsid w:val="0079498D"/>
    <w:rsid w:val="00796190"/>
    <w:rsid w:val="007967FD"/>
    <w:rsid w:val="00797579"/>
    <w:rsid w:val="00797AA9"/>
    <w:rsid w:val="007A1F9B"/>
    <w:rsid w:val="007A25D6"/>
    <w:rsid w:val="007A4151"/>
    <w:rsid w:val="007A561B"/>
    <w:rsid w:val="007A586D"/>
    <w:rsid w:val="007A62A8"/>
    <w:rsid w:val="007A6C30"/>
    <w:rsid w:val="007A749D"/>
    <w:rsid w:val="007A764F"/>
    <w:rsid w:val="007B0155"/>
    <w:rsid w:val="007B293B"/>
    <w:rsid w:val="007B4E8F"/>
    <w:rsid w:val="007B5BDE"/>
    <w:rsid w:val="007B6043"/>
    <w:rsid w:val="007C2BF1"/>
    <w:rsid w:val="007C44E9"/>
    <w:rsid w:val="007C4BCC"/>
    <w:rsid w:val="007C4C5B"/>
    <w:rsid w:val="007D17BC"/>
    <w:rsid w:val="007D244D"/>
    <w:rsid w:val="007D2670"/>
    <w:rsid w:val="007D6742"/>
    <w:rsid w:val="007D7C92"/>
    <w:rsid w:val="007D7EDB"/>
    <w:rsid w:val="007E113F"/>
    <w:rsid w:val="007E18AA"/>
    <w:rsid w:val="007E71D5"/>
    <w:rsid w:val="007F3EFB"/>
    <w:rsid w:val="007F4D4E"/>
    <w:rsid w:val="007F6631"/>
    <w:rsid w:val="007F7E7E"/>
    <w:rsid w:val="00800AB5"/>
    <w:rsid w:val="00800BCA"/>
    <w:rsid w:val="00800D44"/>
    <w:rsid w:val="008010B1"/>
    <w:rsid w:val="00801B6F"/>
    <w:rsid w:val="00805BF0"/>
    <w:rsid w:val="00810BBB"/>
    <w:rsid w:val="0081519B"/>
    <w:rsid w:val="00816BF4"/>
    <w:rsid w:val="00817D52"/>
    <w:rsid w:val="0082099A"/>
    <w:rsid w:val="0082237C"/>
    <w:rsid w:val="008227FD"/>
    <w:rsid w:val="00822916"/>
    <w:rsid w:val="00822DBB"/>
    <w:rsid w:val="0082321A"/>
    <w:rsid w:val="00825317"/>
    <w:rsid w:val="00825B38"/>
    <w:rsid w:val="0083279B"/>
    <w:rsid w:val="00832F2A"/>
    <w:rsid w:val="008346A3"/>
    <w:rsid w:val="00834C61"/>
    <w:rsid w:val="008357A7"/>
    <w:rsid w:val="00835FE2"/>
    <w:rsid w:val="00836045"/>
    <w:rsid w:val="00836D52"/>
    <w:rsid w:val="00837BA2"/>
    <w:rsid w:val="00837C6A"/>
    <w:rsid w:val="00840B91"/>
    <w:rsid w:val="0084246D"/>
    <w:rsid w:val="00842C5E"/>
    <w:rsid w:val="008430A4"/>
    <w:rsid w:val="00844F41"/>
    <w:rsid w:val="00846E62"/>
    <w:rsid w:val="008503E9"/>
    <w:rsid w:val="008505EC"/>
    <w:rsid w:val="00851139"/>
    <w:rsid w:val="00853A5E"/>
    <w:rsid w:val="00853E48"/>
    <w:rsid w:val="00854C82"/>
    <w:rsid w:val="008615C3"/>
    <w:rsid w:val="00861A47"/>
    <w:rsid w:val="00861C92"/>
    <w:rsid w:val="00862EA4"/>
    <w:rsid w:val="00863595"/>
    <w:rsid w:val="008638A0"/>
    <w:rsid w:val="0086792C"/>
    <w:rsid w:val="00871A9F"/>
    <w:rsid w:val="0087296C"/>
    <w:rsid w:val="00872CCF"/>
    <w:rsid w:val="0087404F"/>
    <w:rsid w:val="0087503A"/>
    <w:rsid w:val="00877EE5"/>
    <w:rsid w:val="00880EAC"/>
    <w:rsid w:val="008836CF"/>
    <w:rsid w:val="0088390E"/>
    <w:rsid w:val="00884924"/>
    <w:rsid w:val="0089005E"/>
    <w:rsid w:val="0089090D"/>
    <w:rsid w:val="0089095A"/>
    <w:rsid w:val="00891352"/>
    <w:rsid w:val="0089136C"/>
    <w:rsid w:val="00892FAB"/>
    <w:rsid w:val="008940D9"/>
    <w:rsid w:val="00894281"/>
    <w:rsid w:val="00896F47"/>
    <w:rsid w:val="0089727E"/>
    <w:rsid w:val="008A17F7"/>
    <w:rsid w:val="008A238B"/>
    <w:rsid w:val="008A44B9"/>
    <w:rsid w:val="008B11A9"/>
    <w:rsid w:val="008B15BA"/>
    <w:rsid w:val="008B1A73"/>
    <w:rsid w:val="008B1E5A"/>
    <w:rsid w:val="008B244E"/>
    <w:rsid w:val="008B548B"/>
    <w:rsid w:val="008B597C"/>
    <w:rsid w:val="008B5B8E"/>
    <w:rsid w:val="008C0FE3"/>
    <w:rsid w:val="008C1533"/>
    <w:rsid w:val="008C1C3A"/>
    <w:rsid w:val="008C37EE"/>
    <w:rsid w:val="008C5105"/>
    <w:rsid w:val="008C6253"/>
    <w:rsid w:val="008C72C8"/>
    <w:rsid w:val="008C7B43"/>
    <w:rsid w:val="008D08DF"/>
    <w:rsid w:val="008D1458"/>
    <w:rsid w:val="008D1B5B"/>
    <w:rsid w:val="008D1E0E"/>
    <w:rsid w:val="008D3324"/>
    <w:rsid w:val="008D3862"/>
    <w:rsid w:val="008D54B6"/>
    <w:rsid w:val="008D63EA"/>
    <w:rsid w:val="008E0FBE"/>
    <w:rsid w:val="008E25DA"/>
    <w:rsid w:val="008E3CCC"/>
    <w:rsid w:val="008E3F81"/>
    <w:rsid w:val="008E525F"/>
    <w:rsid w:val="008E5FA0"/>
    <w:rsid w:val="008E7E4C"/>
    <w:rsid w:val="008F0AD8"/>
    <w:rsid w:val="008F1570"/>
    <w:rsid w:val="008F2B82"/>
    <w:rsid w:val="008F306F"/>
    <w:rsid w:val="008F4BE6"/>
    <w:rsid w:val="008F5418"/>
    <w:rsid w:val="008F55BC"/>
    <w:rsid w:val="008F72F0"/>
    <w:rsid w:val="008F7BBB"/>
    <w:rsid w:val="008F7BD3"/>
    <w:rsid w:val="0090040F"/>
    <w:rsid w:val="00900DD4"/>
    <w:rsid w:val="00903993"/>
    <w:rsid w:val="0090459C"/>
    <w:rsid w:val="009079A4"/>
    <w:rsid w:val="009109D2"/>
    <w:rsid w:val="009115D3"/>
    <w:rsid w:val="009117A5"/>
    <w:rsid w:val="0091195C"/>
    <w:rsid w:val="009120B5"/>
    <w:rsid w:val="0091233C"/>
    <w:rsid w:val="009128B4"/>
    <w:rsid w:val="00913519"/>
    <w:rsid w:val="00914265"/>
    <w:rsid w:val="00916922"/>
    <w:rsid w:val="00916DD9"/>
    <w:rsid w:val="00921A5F"/>
    <w:rsid w:val="00926B10"/>
    <w:rsid w:val="00926BAB"/>
    <w:rsid w:val="0092772F"/>
    <w:rsid w:val="0093138C"/>
    <w:rsid w:val="0093187D"/>
    <w:rsid w:val="00935221"/>
    <w:rsid w:val="00935E9B"/>
    <w:rsid w:val="00936B66"/>
    <w:rsid w:val="00936EF6"/>
    <w:rsid w:val="00940057"/>
    <w:rsid w:val="00940C57"/>
    <w:rsid w:val="00941C6F"/>
    <w:rsid w:val="009435D2"/>
    <w:rsid w:val="0094451A"/>
    <w:rsid w:val="00944B29"/>
    <w:rsid w:val="00944D8E"/>
    <w:rsid w:val="00947A77"/>
    <w:rsid w:val="0095193F"/>
    <w:rsid w:val="00951F73"/>
    <w:rsid w:val="00952560"/>
    <w:rsid w:val="00952BE4"/>
    <w:rsid w:val="009534B7"/>
    <w:rsid w:val="009539B9"/>
    <w:rsid w:val="009570BC"/>
    <w:rsid w:val="009574D5"/>
    <w:rsid w:val="00960F19"/>
    <w:rsid w:val="00962F75"/>
    <w:rsid w:val="009634D5"/>
    <w:rsid w:val="00963C19"/>
    <w:rsid w:val="00964FB2"/>
    <w:rsid w:val="00973BFB"/>
    <w:rsid w:val="00973D65"/>
    <w:rsid w:val="009741A2"/>
    <w:rsid w:val="0097500D"/>
    <w:rsid w:val="0097505A"/>
    <w:rsid w:val="00975611"/>
    <w:rsid w:val="00977D1B"/>
    <w:rsid w:val="00980DF8"/>
    <w:rsid w:val="0098263F"/>
    <w:rsid w:val="00983D6E"/>
    <w:rsid w:val="00984C6E"/>
    <w:rsid w:val="00984E15"/>
    <w:rsid w:val="0098505C"/>
    <w:rsid w:val="009859E3"/>
    <w:rsid w:val="009923C8"/>
    <w:rsid w:val="00993168"/>
    <w:rsid w:val="009963F9"/>
    <w:rsid w:val="0099756F"/>
    <w:rsid w:val="00997EE1"/>
    <w:rsid w:val="009A0C9A"/>
    <w:rsid w:val="009A13C7"/>
    <w:rsid w:val="009A473F"/>
    <w:rsid w:val="009A574A"/>
    <w:rsid w:val="009A6CA2"/>
    <w:rsid w:val="009B037C"/>
    <w:rsid w:val="009B0AC5"/>
    <w:rsid w:val="009B112C"/>
    <w:rsid w:val="009B1A7F"/>
    <w:rsid w:val="009B1C67"/>
    <w:rsid w:val="009B2F5A"/>
    <w:rsid w:val="009B483F"/>
    <w:rsid w:val="009B574A"/>
    <w:rsid w:val="009B6922"/>
    <w:rsid w:val="009C013D"/>
    <w:rsid w:val="009C13B7"/>
    <w:rsid w:val="009C2164"/>
    <w:rsid w:val="009C2AF8"/>
    <w:rsid w:val="009C4677"/>
    <w:rsid w:val="009C6666"/>
    <w:rsid w:val="009C7067"/>
    <w:rsid w:val="009C751E"/>
    <w:rsid w:val="009C7F4F"/>
    <w:rsid w:val="009D10A5"/>
    <w:rsid w:val="009D149A"/>
    <w:rsid w:val="009D1963"/>
    <w:rsid w:val="009D20B7"/>
    <w:rsid w:val="009D2B3B"/>
    <w:rsid w:val="009D384B"/>
    <w:rsid w:val="009D5116"/>
    <w:rsid w:val="009D5849"/>
    <w:rsid w:val="009D6962"/>
    <w:rsid w:val="009D7161"/>
    <w:rsid w:val="009E01E1"/>
    <w:rsid w:val="009E305D"/>
    <w:rsid w:val="009E6D44"/>
    <w:rsid w:val="009E7E19"/>
    <w:rsid w:val="009F05E1"/>
    <w:rsid w:val="009F36EA"/>
    <w:rsid w:val="009F3786"/>
    <w:rsid w:val="009F3E24"/>
    <w:rsid w:val="009F5A33"/>
    <w:rsid w:val="009F6855"/>
    <w:rsid w:val="00A01C9A"/>
    <w:rsid w:val="00A02140"/>
    <w:rsid w:val="00A040CD"/>
    <w:rsid w:val="00A04B37"/>
    <w:rsid w:val="00A07161"/>
    <w:rsid w:val="00A07F11"/>
    <w:rsid w:val="00A1008F"/>
    <w:rsid w:val="00A1064F"/>
    <w:rsid w:val="00A1299B"/>
    <w:rsid w:val="00A13784"/>
    <w:rsid w:val="00A14C3E"/>
    <w:rsid w:val="00A15A1B"/>
    <w:rsid w:val="00A16443"/>
    <w:rsid w:val="00A1676A"/>
    <w:rsid w:val="00A1695F"/>
    <w:rsid w:val="00A1761F"/>
    <w:rsid w:val="00A2045C"/>
    <w:rsid w:val="00A20F05"/>
    <w:rsid w:val="00A22669"/>
    <w:rsid w:val="00A22D73"/>
    <w:rsid w:val="00A23D11"/>
    <w:rsid w:val="00A24F24"/>
    <w:rsid w:val="00A2531A"/>
    <w:rsid w:val="00A25446"/>
    <w:rsid w:val="00A309C5"/>
    <w:rsid w:val="00A30A8E"/>
    <w:rsid w:val="00A30DCD"/>
    <w:rsid w:val="00A34149"/>
    <w:rsid w:val="00A34489"/>
    <w:rsid w:val="00A36D9E"/>
    <w:rsid w:val="00A418DB"/>
    <w:rsid w:val="00A43438"/>
    <w:rsid w:val="00A43D80"/>
    <w:rsid w:val="00A44822"/>
    <w:rsid w:val="00A45561"/>
    <w:rsid w:val="00A45E0D"/>
    <w:rsid w:val="00A461A3"/>
    <w:rsid w:val="00A46418"/>
    <w:rsid w:val="00A466BE"/>
    <w:rsid w:val="00A5002D"/>
    <w:rsid w:val="00A53036"/>
    <w:rsid w:val="00A54F33"/>
    <w:rsid w:val="00A552AA"/>
    <w:rsid w:val="00A55541"/>
    <w:rsid w:val="00A55802"/>
    <w:rsid w:val="00A56436"/>
    <w:rsid w:val="00A56486"/>
    <w:rsid w:val="00A57093"/>
    <w:rsid w:val="00A61295"/>
    <w:rsid w:val="00A63A25"/>
    <w:rsid w:val="00A65C96"/>
    <w:rsid w:val="00A65DD0"/>
    <w:rsid w:val="00A67305"/>
    <w:rsid w:val="00A673B9"/>
    <w:rsid w:val="00A7406E"/>
    <w:rsid w:val="00A7528F"/>
    <w:rsid w:val="00A75728"/>
    <w:rsid w:val="00A76547"/>
    <w:rsid w:val="00A76DC8"/>
    <w:rsid w:val="00A771C2"/>
    <w:rsid w:val="00A778CD"/>
    <w:rsid w:val="00A80B27"/>
    <w:rsid w:val="00A80E58"/>
    <w:rsid w:val="00A83BAD"/>
    <w:rsid w:val="00A83D4A"/>
    <w:rsid w:val="00A84438"/>
    <w:rsid w:val="00A8603C"/>
    <w:rsid w:val="00A861A2"/>
    <w:rsid w:val="00A868B8"/>
    <w:rsid w:val="00A9023B"/>
    <w:rsid w:val="00A92680"/>
    <w:rsid w:val="00A92737"/>
    <w:rsid w:val="00A92E43"/>
    <w:rsid w:val="00A93BB5"/>
    <w:rsid w:val="00A94167"/>
    <w:rsid w:val="00A95231"/>
    <w:rsid w:val="00A954BF"/>
    <w:rsid w:val="00A95AD7"/>
    <w:rsid w:val="00A97763"/>
    <w:rsid w:val="00AA0727"/>
    <w:rsid w:val="00AA164E"/>
    <w:rsid w:val="00AA5D34"/>
    <w:rsid w:val="00AA72F5"/>
    <w:rsid w:val="00AB0F73"/>
    <w:rsid w:val="00AB1952"/>
    <w:rsid w:val="00AB24EE"/>
    <w:rsid w:val="00AB25E6"/>
    <w:rsid w:val="00AB2C19"/>
    <w:rsid w:val="00AB4562"/>
    <w:rsid w:val="00AB6A61"/>
    <w:rsid w:val="00AB7702"/>
    <w:rsid w:val="00AB7986"/>
    <w:rsid w:val="00AB7D84"/>
    <w:rsid w:val="00AC0A6C"/>
    <w:rsid w:val="00AC0BE9"/>
    <w:rsid w:val="00AC2451"/>
    <w:rsid w:val="00AC29CA"/>
    <w:rsid w:val="00AC3547"/>
    <w:rsid w:val="00AC4D1C"/>
    <w:rsid w:val="00AC4FC6"/>
    <w:rsid w:val="00AD16D9"/>
    <w:rsid w:val="00AD1FEC"/>
    <w:rsid w:val="00AD2CEF"/>
    <w:rsid w:val="00AD3112"/>
    <w:rsid w:val="00AD7136"/>
    <w:rsid w:val="00AD7EBD"/>
    <w:rsid w:val="00AD7FEB"/>
    <w:rsid w:val="00AE1A18"/>
    <w:rsid w:val="00AE3967"/>
    <w:rsid w:val="00AE3E28"/>
    <w:rsid w:val="00AE63AA"/>
    <w:rsid w:val="00AE6FA1"/>
    <w:rsid w:val="00AE6FE5"/>
    <w:rsid w:val="00AF2C06"/>
    <w:rsid w:val="00AF3B6A"/>
    <w:rsid w:val="00AF40A1"/>
    <w:rsid w:val="00AF546D"/>
    <w:rsid w:val="00AF7937"/>
    <w:rsid w:val="00B00439"/>
    <w:rsid w:val="00B01878"/>
    <w:rsid w:val="00B01D65"/>
    <w:rsid w:val="00B03730"/>
    <w:rsid w:val="00B04434"/>
    <w:rsid w:val="00B0569E"/>
    <w:rsid w:val="00B05F73"/>
    <w:rsid w:val="00B06312"/>
    <w:rsid w:val="00B06E2E"/>
    <w:rsid w:val="00B072E3"/>
    <w:rsid w:val="00B07E35"/>
    <w:rsid w:val="00B11AE2"/>
    <w:rsid w:val="00B13301"/>
    <w:rsid w:val="00B13822"/>
    <w:rsid w:val="00B13C54"/>
    <w:rsid w:val="00B1507B"/>
    <w:rsid w:val="00B152FA"/>
    <w:rsid w:val="00B16F29"/>
    <w:rsid w:val="00B17511"/>
    <w:rsid w:val="00B204BD"/>
    <w:rsid w:val="00B221F7"/>
    <w:rsid w:val="00B234BE"/>
    <w:rsid w:val="00B239FD"/>
    <w:rsid w:val="00B27689"/>
    <w:rsid w:val="00B31C7B"/>
    <w:rsid w:val="00B34A53"/>
    <w:rsid w:val="00B3656B"/>
    <w:rsid w:val="00B40406"/>
    <w:rsid w:val="00B407CA"/>
    <w:rsid w:val="00B40AEC"/>
    <w:rsid w:val="00B410D1"/>
    <w:rsid w:val="00B41E9E"/>
    <w:rsid w:val="00B43536"/>
    <w:rsid w:val="00B4438B"/>
    <w:rsid w:val="00B44651"/>
    <w:rsid w:val="00B4472B"/>
    <w:rsid w:val="00B46777"/>
    <w:rsid w:val="00B478B8"/>
    <w:rsid w:val="00B510F7"/>
    <w:rsid w:val="00B526AC"/>
    <w:rsid w:val="00B52CA8"/>
    <w:rsid w:val="00B52D53"/>
    <w:rsid w:val="00B556B2"/>
    <w:rsid w:val="00B5718C"/>
    <w:rsid w:val="00B615E2"/>
    <w:rsid w:val="00B6311A"/>
    <w:rsid w:val="00B635F3"/>
    <w:rsid w:val="00B64962"/>
    <w:rsid w:val="00B70739"/>
    <w:rsid w:val="00B71172"/>
    <w:rsid w:val="00B7122B"/>
    <w:rsid w:val="00B760A6"/>
    <w:rsid w:val="00B767DD"/>
    <w:rsid w:val="00B76834"/>
    <w:rsid w:val="00B77868"/>
    <w:rsid w:val="00B8303E"/>
    <w:rsid w:val="00B843B2"/>
    <w:rsid w:val="00B84DDF"/>
    <w:rsid w:val="00B86BDB"/>
    <w:rsid w:val="00B87B51"/>
    <w:rsid w:val="00B9055D"/>
    <w:rsid w:val="00B9265D"/>
    <w:rsid w:val="00B9300E"/>
    <w:rsid w:val="00B93CDE"/>
    <w:rsid w:val="00B940E2"/>
    <w:rsid w:val="00B943E4"/>
    <w:rsid w:val="00B944F0"/>
    <w:rsid w:val="00B94E99"/>
    <w:rsid w:val="00B97CD8"/>
    <w:rsid w:val="00BA0187"/>
    <w:rsid w:val="00BA2A41"/>
    <w:rsid w:val="00BA2CFE"/>
    <w:rsid w:val="00BA2DEE"/>
    <w:rsid w:val="00BA60F5"/>
    <w:rsid w:val="00BA702D"/>
    <w:rsid w:val="00BA73C9"/>
    <w:rsid w:val="00BA7811"/>
    <w:rsid w:val="00BB0471"/>
    <w:rsid w:val="00BB227C"/>
    <w:rsid w:val="00BB2494"/>
    <w:rsid w:val="00BB31C0"/>
    <w:rsid w:val="00BB37F9"/>
    <w:rsid w:val="00BB4A44"/>
    <w:rsid w:val="00BB521C"/>
    <w:rsid w:val="00BB7850"/>
    <w:rsid w:val="00BC07E9"/>
    <w:rsid w:val="00BC11FF"/>
    <w:rsid w:val="00BC3222"/>
    <w:rsid w:val="00BC3F9F"/>
    <w:rsid w:val="00BC5505"/>
    <w:rsid w:val="00BC7B38"/>
    <w:rsid w:val="00BD1F38"/>
    <w:rsid w:val="00BD41C7"/>
    <w:rsid w:val="00BE0FFF"/>
    <w:rsid w:val="00BE44C5"/>
    <w:rsid w:val="00BE612C"/>
    <w:rsid w:val="00BE664B"/>
    <w:rsid w:val="00BE72CE"/>
    <w:rsid w:val="00BE7661"/>
    <w:rsid w:val="00BF0070"/>
    <w:rsid w:val="00BF06ED"/>
    <w:rsid w:val="00BF0731"/>
    <w:rsid w:val="00BF08C2"/>
    <w:rsid w:val="00BF1159"/>
    <w:rsid w:val="00BF37CC"/>
    <w:rsid w:val="00BF4CA7"/>
    <w:rsid w:val="00BF56E5"/>
    <w:rsid w:val="00BF6854"/>
    <w:rsid w:val="00BF6D07"/>
    <w:rsid w:val="00C003AD"/>
    <w:rsid w:val="00C0092D"/>
    <w:rsid w:val="00C01541"/>
    <w:rsid w:val="00C0220E"/>
    <w:rsid w:val="00C0321E"/>
    <w:rsid w:val="00C032BC"/>
    <w:rsid w:val="00C03A35"/>
    <w:rsid w:val="00C04018"/>
    <w:rsid w:val="00C04698"/>
    <w:rsid w:val="00C05924"/>
    <w:rsid w:val="00C065E0"/>
    <w:rsid w:val="00C0674E"/>
    <w:rsid w:val="00C068C1"/>
    <w:rsid w:val="00C10950"/>
    <w:rsid w:val="00C10D9F"/>
    <w:rsid w:val="00C10F15"/>
    <w:rsid w:val="00C1175C"/>
    <w:rsid w:val="00C13265"/>
    <w:rsid w:val="00C14F3B"/>
    <w:rsid w:val="00C151F0"/>
    <w:rsid w:val="00C208E2"/>
    <w:rsid w:val="00C21115"/>
    <w:rsid w:val="00C21E33"/>
    <w:rsid w:val="00C23548"/>
    <w:rsid w:val="00C235A5"/>
    <w:rsid w:val="00C240EC"/>
    <w:rsid w:val="00C2444E"/>
    <w:rsid w:val="00C24EDC"/>
    <w:rsid w:val="00C24F2E"/>
    <w:rsid w:val="00C26ADE"/>
    <w:rsid w:val="00C27FD4"/>
    <w:rsid w:val="00C31D0A"/>
    <w:rsid w:val="00C34BF4"/>
    <w:rsid w:val="00C34E0E"/>
    <w:rsid w:val="00C3524B"/>
    <w:rsid w:val="00C35858"/>
    <w:rsid w:val="00C35ECA"/>
    <w:rsid w:val="00C36F5E"/>
    <w:rsid w:val="00C374B5"/>
    <w:rsid w:val="00C37573"/>
    <w:rsid w:val="00C375EB"/>
    <w:rsid w:val="00C4019B"/>
    <w:rsid w:val="00C41A5C"/>
    <w:rsid w:val="00C429C4"/>
    <w:rsid w:val="00C432E9"/>
    <w:rsid w:val="00C4358D"/>
    <w:rsid w:val="00C465AE"/>
    <w:rsid w:val="00C4691A"/>
    <w:rsid w:val="00C47716"/>
    <w:rsid w:val="00C50635"/>
    <w:rsid w:val="00C51CE2"/>
    <w:rsid w:val="00C533BB"/>
    <w:rsid w:val="00C53B94"/>
    <w:rsid w:val="00C5431E"/>
    <w:rsid w:val="00C55B87"/>
    <w:rsid w:val="00C60B48"/>
    <w:rsid w:val="00C63634"/>
    <w:rsid w:val="00C63FE6"/>
    <w:rsid w:val="00C64F96"/>
    <w:rsid w:val="00C65C30"/>
    <w:rsid w:val="00C661C3"/>
    <w:rsid w:val="00C6679C"/>
    <w:rsid w:val="00C6784B"/>
    <w:rsid w:val="00C679A4"/>
    <w:rsid w:val="00C70BE5"/>
    <w:rsid w:val="00C712AF"/>
    <w:rsid w:val="00C74E8F"/>
    <w:rsid w:val="00C75025"/>
    <w:rsid w:val="00C75E6E"/>
    <w:rsid w:val="00C81C91"/>
    <w:rsid w:val="00C84BAF"/>
    <w:rsid w:val="00C86AB6"/>
    <w:rsid w:val="00C8780C"/>
    <w:rsid w:val="00C87B77"/>
    <w:rsid w:val="00C87D14"/>
    <w:rsid w:val="00C90FAA"/>
    <w:rsid w:val="00C9148A"/>
    <w:rsid w:val="00C92108"/>
    <w:rsid w:val="00C949A2"/>
    <w:rsid w:val="00C94BD8"/>
    <w:rsid w:val="00C95730"/>
    <w:rsid w:val="00C96A12"/>
    <w:rsid w:val="00C96FA4"/>
    <w:rsid w:val="00C97D9E"/>
    <w:rsid w:val="00CA09B3"/>
    <w:rsid w:val="00CA2218"/>
    <w:rsid w:val="00CA2B76"/>
    <w:rsid w:val="00CA4E6B"/>
    <w:rsid w:val="00CA5F3A"/>
    <w:rsid w:val="00CA7A2D"/>
    <w:rsid w:val="00CB2E12"/>
    <w:rsid w:val="00CB3650"/>
    <w:rsid w:val="00CB39DE"/>
    <w:rsid w:val="00CB4FB0"/>
    <w:rsid w:val="00CB766C"/>
    <w:rsid w:val="00CB795C"/>
    <w:rsid w:val="00CC416C"/>
    <w:rsid w:val="00CC4E39"/>
    <w:rsid w:val="00CC543D"/>
    <w:rsid w:val="00CC59F1"/>
    <w:rsid w:val="00CC6220"/>
    <w:rsid w:val="00CC6DC2"/>
    <w:rsid w:val="00CC7FE8"/>
    <w:rsid w:val="00CD1355"/>
    <w:rsid w:val="00CD18E3"/>
    <w:rsid w:val="00CD2078"/>
    <w:rsid w:val="00CD269C"/>
    <w:rsid w:val="00CD28ED"/>
    <w:rsid w:val="00CD32A6"/>
    <w:rsid w:val="00CD5076"/>
    <w:rsid w:val="00CD50C2"/>
    <w:rsid w:val="00CD5322"/>
    <w:rsid w:val="00CD6263"/>
    <w:rsid w:val="00CD6A6F"/>
    <w:rsid w:val="00CD6D38"/>
    <w:rsid w:val="00CD730E"/>
    <w:rsid w:val="00CD797C"/>
    <w:rsid w:val="00CE037C"/>
    <w:rsid w:val="00CE0804"/>
    <w:rsid w:val="00CE0898"/>
    <w:rsid w:val="00CE28F4"/>
    <w:rsid w:val="00CE6FE4"/>
    <w:rsid w:val="00CE73A6"/>
    <w:rsid w:val="00CE7766"/>
    <w:rsid w:val="00CE77FF"/>
    <w:rsid w:val="00CF294D"/>
    <w:rsid w:val="00CF2BC7"/>
    <w:rsid w:val="00CF3983"/>
    <w:rsid w:val="00CF7575"/>
    <w:rsid w:val="00CF7751"/>
    <w:rsid w:val="00CF7871"/>
    <w:rsid w:val="00D031D5"/>
    <w:rsid w:val="00D03B1F"/>
    <w:rsid w:val="00D03F93"/>
    <w:rsid w:val="00D043CB"/>
    <w:rsid w:val="00D04CA6"/>
    <w:rsid w:val="00D05B27"/>
    <w:rsid w:val="00D05D25"/>
    <w:rsid w:val="00D06B45"/>
    <w:rsid w:val="00D07B82"/>
    <w:rsid w:val="00D1115A"/>
    <w:rsid w:val="00D124B9"/>
    <w:rsid w:val="00D12F21"/>
    <w:rsid w:val="00D144FF"/>
    <w:rsid w:val="00D147EF"/>
    <w:rsid w:val="00D14A23"/>
    <w:rsid w:val="00D15E6F"/>
    <w:rsid w:val="00D165D0"/>
    <w:rsid w:val="00D1690B"/>
    <w:rsid w:val="00D22685"/>
    <w:rsid w:val="00D22EB4"/>
    <w:rsid w:val="00D2303A"/>
    <w:rsid w:val="00D234EF"/>
    <w:rsid w:val="00D23E65"/>
    <w:rsid w:val="00D24F34"/>
    <w:rsid w:val="00D26856"/>
    <w:rsid w:val="00D26C95"/>
    <w:rsid w:val="00D27DF3"/>
    <w:rsid w:val="00D318BD"/>
    <w:rsid w:val="00D31AD0"/>
    <w:rsid w:val="00D32170"/>
    <w:rsid w:val="00D32750"/>
    <w:rsid w:val="00D34C1C"/>
    <w:rsid w:val="00D34E1D"/>
    <w:rsid w:val="00D3599D"/>
    <w:rsid w:val="00D36069"/>
    <w:rsid w:val="00D36B9B"/>
    <w:rsid w:val="00D37EBB"/>
    <w:rsid w:val="00D4175B"/>
    <w:rsid w:val="00D43424"/>
    <w:rsid w:val="00D43C48"/>
    <w:rsid w:val="00D44068"/>
    <w:rsid w:val="00D44D22"/>
    <w:rsid w:val="00D45EE6"/>
    <w:rsid w:val="00D4629A"/>
    <w:rsid w:val="00D50483"/>
    <w:rsid w:val="00D53BFC"/>
    <w:rsid w:val="00D557F7"/>
    <w:rsid w:val="00D60045"/>
    <w:rsid w:val="00D60513"/>
    <w:rsid w:val="00D60F5A"/>
    <w:rsid w:val="00D61880"/>
    <w:rsid w:val="00D63576"/>
    <w:rsid w:val="00D6469D"/>
    <w:rsid w:val="00D6522C"/>
    <w:rsid w:val="00D652D1"/>
    <w:rsid w:val="00D671C9"/>
    <w:rsid w:val="00D67FA8"/>
    <w:rsid w:val="00D71BDC"/>
    <w:rsid w:val="00D71C37"/>
    <w:rsid w:val="00D71F54"/>
    <w:rsid w:val="00D72033"/>
    <w:rsid w:val="00D7482E"/>
    <w:rsid w:val="00D76A04"/>
    <w:rsid w:val="00D81362"/>
    <w:rsid w:val="00D83A1F"/>
    <w:rsid w:val="00D8677A"/>
    <w:rsid w:val="00D86FD5"/>
    <w:rsid w:val="00D877B3"/>
    <w:rsid w:val="00D924E9"/>
    <w:rsid w:val="00D95108"/>
    <w:rsid w:val="00D95417"/>
    <w:rsid w:val="00DA0B68"/>
    <w:rsid w:val="00DA0CDB"/>
    <w:rsid w:val="00DA38CF"/>
    <w:rsid w:val="00DA42F0"/>
    <w:rsid w:val="00DA4DF0"/>
    <w:rsid w:val="00DA5924"/>
    <w:rsid w:val="00DA66B3"/>
    <w:rsid w:val="00DA7823"/>
    <w:rsid w:val="00DA7915"/>
    <w:rsid w:val="00DB10A6"/>
    <w:rsid w:val="00DB1795"/>
    <w:rsid w:val="00DB43B4"/>
    <w:rsid w:val="00DB5A0D"/>
    <w:rsid w:val="00DB5AEB"/>
    <w:rsid w:val="00DC0979"/>
    <w:rsid w:val="00DC0EE3"/>
    <w:rsid w:val="00DC183B"/>
    <w:rsid w:val="00DC1EE1"/>
    <w:rsid w:val="00DC1EE4"/>
    <w:rsid w:val="00DC2C87"/>
    <w:rsid w:val="00DC339C"/>
    <w:rsid w:val="00DC45BA"/>
    <w:rsid w:val="00DC4E14"/>
    <w:rsid w:val="00DC53DB"/>
    <w:rsid w:val="00DC6424"/>
    <w:rsid w:val="00DD1739"/>
    <w:rsid w:val="00DD355E"/>
    <w:rsid w:val="00DD3C3C"/>
    <w:rsid w:val="00DD426B"/>
    <w:rsid w:val="00DD708F"/>
    <w:rsid w:val="00DE006B"/>
    <w:rsid w:val="00DE09D8"/>
    <w:rsid w:val="00DE0E5C"/>
    <w:rsid w:val="00DE15A8"/>
    <w:rsid w:val="00DE1FB0"/>
    <w:rsid w:val="00DE274F"/>
    <w:rsid w:val="00DE3690"/>
    <w:rsid w:val="00DE4BA2"/>
    <w:rsid w:val="00DE5164"/>
    <w:rsid w:val="00DE6307"/>
    <w:rsid w:val="00DE6CB4"/>
    <w:rsid w:val="00DE78A9"/>
    <w:rsid w:val="00DE7944"/>
    <w:rsid w:val="00DE79C8"/>
    <w:rsid w:val="00DF0C1D"/>
    <w:rsid w:val="00DF19D8"/>
    <w:rsid w:val="00DF39DD"/>
    <w:rsid w:val="00DF443F"/>
    <w:rsid w:val="00DF526E"/>
    <w:rsid w:val="00DF735B"/>
    <w:rsid w:val="00E0148B"/>
    <w:rsid w:val="00E05E0F"/>
    <w:rsid w:val="00E0615D"/>
    <w:rsid w:val="00E06E1F"/>
    <w:rsid w:val="00E06E75"/>
    <w:rsid w:val="00E071FD"/>
    <w:rsid w:val="00E075BF"/>
    <w:rsid w:val="00E110CD"/>
    <w:rsid w:val="00E117A8"/>
    <w:rsid w:val="00E11858"/>
    <w:rsid w:val="00E11B57"/>
    <w:rsid w:val="00E1209A"/>
    <w:rsid w:val="00E12FD2"/>
    <w:rsid w:val="00E157DB"/>
    <w:rsid w:val="00E17ACE"/>
    <w:rsid w:val="00E2079D"/>
    <w:rsid w:val="00E20BA5"/>
    <w:rsid w:val="00E211A3"/>
    <w:rsid w:val="00E22A11"/>
    <w:rsid w:val="00E22E96"/>
    <w:rsid w:val="00E2323A"/>
    <w:rsid w:val="00E239AB"/>
    <w:rsid w:val="00E247E9"/>
    <w:rsid w:val="00E24B7E"/>
    <w:rsid w:val="00E25867"/>
    <w:rsid w:val="00E277AA"/>
    <w:rsid w:val="00E27D76"/>
    <w:rsid w:val="00E3011F"/>
    <w:rsid w:val="00E31FEA"/>
    <w:rsid w:val="00E324D2"/>
    <w:rsid w:val="00E33855"/>
    <w:rsid w:val="00E34739"/>
    <w:rsid w:val="00E34896"/>
    <w:rsid w:val="00E36483"/>
    <w:rsid w:val="00E3672A"/>
    <w:rsid w:val="00E36BD4"/>
    <w:rsid w:val="00E3705E"/>
    <w:rsid w:val="00E41D36"/>
    <w:rsid w:val="00E425BA"/>
    <w:rsid w:val="00E42C2E"/>
    <w:rsid w:val="00E46A90"/>
    <w:rsid w:val="00E47443"/>
    <w:rsid w:val="00E47C9B"/>
    <w:rsid w:val="00E500A6"/>
    <w:rsid w:val="00E50C3D"/>
    <w:rsid w:val="00E510AA"/>
    <w:rsid w:val="00E5160C"/>
    <w:rsid w:val="00E53186"/>
    <w:rsid w:val="00E53C13"/>
    <w:rsid w:val="00E553D0"/>
    <w:rsid w:val="00E55ACF"/>
    <w:rsid w:val="00E55E61"/>
    <w:rsid w:val="00E56C4A"/>
    <w:rsid w:val="00E60E67"/>
    <w:rsid w:val="00E61D57"/>
    <w:rsid w:val="00E63922"/>
    <w:rsid w:val="00E63C77"/>
    <w:rsid w:val="00E6563D"/>
    <w:rsid w:val="00E65AD7"/>
    <w:rsid w:val="00E66B2E"/>
    <w:rsid w:val="00E66DFF"/>
    <w:rsid w:val="00E67E96"/>
    <w:rsid w:val="00E70BB9"/>
    <w:rsid w:val="00E710ED"/>
    <w:rsid w:val="00E724D9"/>
    <w:rsid w:val="00E72D6C"/>
    <w:rsid w:val="00E73C74"/>
    <w:rsid w:val="00E77FB4"/>
    <w:rsid w:val="00E81790"/>
    <w:rsid w:val="00E84373"/>
    <w:rsid w:val="00E8503A"/>
    <w:rsid w:val="00E8546B"/>
    <w:rsid w:val="00E854C1"/>
    <w:rsid w:val="00E87808"/>
    <w:rsid w:val="00E926B7"/>
    <w:rsid w:val="00E95668"/>
    <w:rsid w:val="00E9634D"/>
    <w:rsid w:val="00E96C35"/>
    <w:rsid w:val="00EA1616"/>
    <w:rsid w:val="00EA2A37"/>
    <w:rsid w:val="00EA584E"/>
    <w:rsid w:val="00EA7FF7"/>
    <w:rsid w:val="00EB128F"/>
    <w:rsid w:val="00EB2003"/>
    <w:rsid w:val="00EB260A"/>
    <w:rsid w:val="00EB3973"/>
    <w:rsid w:val="00EB3E36"/>
    <w:rsid w:val="00EB50EC"/>
    <w:rsid w:val="00EB5C55"/>
    <w:rsid w:val="00EB6A87"/>
    <w:rsid w:val="00EB7001"/>
    <w:rsid w:val="00EB70B0"/>
    <w:rsid w:val="00EC1657"/>
    <w:rsid w:val="00EC36AD"/>
    <w:rsid w:val="00EC4CBF"/>
    <w:rsid w:val="00EC622D"/>
    <w:rsid w:val="00EC6FCD"/>
    <w:rsid w:val="00ED01A4"/>
    <w:rsid w:val="00ED01CC"/>
    <w:rsid w:val="00ED20CF"/>
    <w:rsid w:val="00ED2E20"/>
    <w:rsid w:val="00ED3225"/>
    <w:rsid w:val="00ED3D74"/>
    <w:rsid w:val="00ED45CC"/>
    <w:rsid w:val="00ED5C68"/>
    <w:rsid w:val="00ED7060"/>
    <w:rsid w:val="00ED71DA"/>
    <w:rsid w:val="00ED7DD9"/>
    <w:rsid w:val="00EE29EF"/>
    <w:rsid w:val="00EE4278"/>
    <w:rsid w:val="00EE5D77"/>
    <w:rsid w:val="00EE6DB9"/>
    <w:rsid w:val="00EE7477"/>
    <w:rsid w:val="00EE7CA8"/>
    <w:rsid w:val="00EF0CE5"/>
    <w:rsid w:val="00EF232F"/>
    <w:rsid w:val="00EF3FB6"/>
    <w:rsid w:val="00EF418B"/>
    <w:rsid w:val="00EF4376"/>
    <w:rsid w:val="00EF454E"/>
    <w:rsid w:val="00EF50D6"/>
    <w:rsid w:val="00EF6156"/>
    <w:rsid w:val="00EF679A"/>
    <w:rsid w:val="00EF7A57"/>
    <w:rsid w:val="00F00333"/>
    <w:rsid w:val="00F026EF"/>
    <w:rsid w:val="00F0275C"/>
    <w:rsid w:val="00F0428F"/>
    <w:rsid w:val="00F04491"/>
    <w:rsid w:val="00F049F2"/>
    <w:rsid w:val="00F060D4"/>
    <w:rsid w:val="00F06AB1"/>
    <w:rsid w:val="00F079E6"/>
    <w:rsid w:val="00F120E6"/>
    <w:rsid w:val="00F12D99"/>
    <w:rsid w:val="00F14A69"/>
    <w:rsid w:val="00F1529F"/>
    <w:rsid w:val="00F17F0B"/>
    <w:rsid w:val="00F212D3"/>
    <w:rsid w:val="00F2147A"/>
    <w:rsid w:val="00F21840"/>
    <w:rsid w:val="00F221AF"/>
    <w:rsid w:val="00F22316"/>
    <w:rsid w:val="00F22534"/>
    <w:rsid w:val="00F22E1C"/>
    <w:rsid w:val="00F24490"/>
    <w:rsid w:val="00F268A0"/>
    <w:rsid w:val="00F30D34"/>
    <w:rsid w:val="00F31CD1"/>
    <w:rsid w:val="00F3206D"/>
    <w:rsid w:val="00F3301A"/>
    <w:rsid w:val="00F3303B"/>
    <w:rsid w:val="00F344C1"/>
    <w:rsid w:val="00F348D2"/>
    <w:rsid w:val="00F367F0"/>
    <w:rsid w:val="00F41210"/>
    <w:rsid w:val="00F42FE2"/>
    <w:rsid w:val="00F441C1"/>
    <w:rsid w:val="00F44201"/>
    <w:rsid w:val="00F45511"/>
    <w:rsid w:val="00F45C64"/>
    <w:rsid w:val="00F46B21"/>
    <w:rsid w:val="00F46ED6"/>
    <w:rsid w:val="00F47594"/>
    <w:rsid w:val="00F5092E"/>
    <w:rsid w:val="00F52B94"/>
    <w:rsid w:val="00F565B9"/>
    <w:rsid w:val="00F602AA"/>
    <w:rsid w:val="00F61198"/>
    <w:rsid w:val="00F616E6"/>
    <w:rsid w:val="00F622D5"/>
    <w:rsid w:val="00F63CBD"/>
    <w:rsid w:val="00F67779"/>
    <w:rsid w:val="00F67CBB"/>
    <w:rsid w:val="00F67D40"/>
    <w:rsid w:val="00F7168F"/>
    <w:rsid w:val="00F719BE"/>
    <w:rsid w:val="00F71F8B"/>
    <w:rsid w:val="00F723BD"/>
    <w:rsid w:val="00F73582"/>
    <w:rsid w:val="00F73664"/>
    <w:rsid w:val="00F73BBF"/>
    <w:rsid w:val="00F73E86"/>
    <w:rsid w:val="00F75032"/>
    <w:rsid w:val="00F76FEC"/>
    <w:rsid w:val="00F772EA"/>
    <w:rsid w:val="00F77C74"/>
    <w:rsid w:val="00F80280"/>
    <w:rsid w:val="00F840E4"/>
    <w:rsid w:val="00F842A4"/>
    <w:rsid w:val="00F85E85"/>
    <w:rsid w:val="00F919DE"/>
    <w:rsid w:val="00F925D2"/>
    <w:rsid w:val="00F93BAB"/>
    <w:rsid w:val="00F95390"/>
    <w:rsid w:val="00F95E2F"/>
    <w:rsid w:val="00FA0A65"/>
    <w:rsid w:val="00FA0CC4"/>
    <w:rsid w:val="00FA113D"/>
    <w:rsid w:val="00FA1D83"/>
    <w:rsid w:val="00FA6844"/>
    <w:rsid w:val="00FB0555"/>
    <w:rsid w:val="00FB2700"/>
    <w:rsid w:val="00FB2941"/>
    <w:rsid w:val="00FB464E"/>
    <w:rsid w:val="00FB57C8"/>
    <w:rsid w:val="00FB6198"/>
    <w:rsid w:val="00FB6D36"/>
    <w:rsid w:val="00FC0FCE"/>
    <w:rsid w:val="00FC15AB"/>
    <w:rsid w:val="00FC24B0"/>
    <w:rsid w:val="00FC2D52"/>
    <w:rsid w:val="00FC6140"/>
    <w:rsid w:val="00FC71AB"/>
    <w:rsid w:val="00FC7EF3"/>
    <w:rsid w:val="00FD0216"/>
    <w:rsid w:val="00FD355A"/>
    <w:rsid w:val="00FD3AAF"/>
    <w:rsid w:val="00FD5494"/>
    <w:rsid w:val="00FD5682"/>
    <w:rsid w:val="00FD5B5D"/>
    <w:rsid w:val="00FD61F5"/>
    <w:rsid w:val="00FD6761"/>
    <w:rsid w:val="00FD6B19"/>
    <w:rsid w:val="00FD752B"/>
    <w:rsid w:val="00FD7E47"/>
    <w:rsid w:val="00FE13B5"/>
    <w:rsid w:val="00FE1713"/>
    <w:rsid w:val="00FE3925"/>
    <w:rsid w:val="00FE46C6"/>
    <w:rsid w:val="00FE5470"/>
    <w:rsid w:val="00FE60D4"/>
    <w:rsid w:val="00FE7018"/>
    <w:rsid w:val="00FE764C"/>
    <w:rsid w:val="00FE7B04"/>
    <w:rsid w:val="00FF0C0A"/>
    <w:rsid w:val="00FF13BE"/>
    <w:rsid w:val="00FF2AB5"/>
    <w:rsid w:val="00FF315D"/>
    <w:rsid w:val="00FF3784"/>
    <w:rsid w:val="00FF37BD"/>
    <w:rsid w:val="00FF4D07"/>
    <w:rsid w:val="00FF4DB6"/>
    <w:rsid w:val="00FF55BD"/>
    <w:rsid w:val="00FF70EA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E77E5"/>
  <w15:docId w15:val="{534FC1D4-AC25-4AE4-8034-BD32FAD9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652"/>
  </w:style>
  <w:style w:type="paragraph" w:styleId="Heading1">
    <w:name w:val="heading 1"/>
    <w:basedOn w:val="Normal"/>
    <w:next w:val="Normal"/>
    <w:link w:val="Heading1Char"/>
    <w:uiPriority w:val="9"/>
    <w:qFormat/>
    <w:rsid w:val="00D53B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B41E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22916"/>
    <w:pPr>
      <w:spacing w:after="0" w:line="240" w:lineRule="auto"/>
    </w:pPr>
  </w:style>
  <w:style w:type="paragraph" w:styleId="ListParagraph">
    <w:name w:val="List Paragraph"/>
    <w:aliases w:val="AOP"/>
    <w:basedOn w:val="Normal"/>
    <w:link w:val="ListParagraphChar"/>
    <w:uiPriority w:val="34"/>
    <w:qFormat/>
    <w:rsid w:val="003E4BF2"/>
    <w:pPr>
      <w:ind w:left="720"/>
      <w:contextualSpacing/>
    </w:pPr>
  </w:style>
  <w:style w:type="table" w:styleId="TableGrid">
    <w:name w:val="Table Grid"/>
    <w:basedOn w:val="TableNormal"/>
    <w:uiPriority w:val="39"/>
    <w:rsid w:val="00FC7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5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4F6"/>
  </w:style>
  <w:style w:type="paragraph" w:styleId="Footer">
    <w:name w:val="footer"/>
    <w:basedOn w:val="Normal"/>
    <w:link w:val="FooterChar"/>
    <w:uiPriority w:val="99"/>
    <w:unhideWhenUsed/>
    <w:rsid w:val="005A5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4F6"/>
  </w:style>
  <w:style w:type="paragraph" w:styleId="NormalWeb">
    <w:name w:val="Normal (Web)"/>
    <w:basedOn w:val="Normal"/>
    <w:uiPriority w:val="99"/>
    <w:semiHidden/>
    <w:unhideWhenUsed/>
    <w:rsid w:val="007B0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7B01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75E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B41E9E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oSpacingChar">
    <w:name w:val="No Spacing Char"/>
    <w:link w:val="NoSpacing"/>
    <w:uiPriority w:val="1"/>
    <w:locked/>
    <w:rsid w:val="006E72FF"/>
  </w:style>
  <w:style w:type="character" w:customStyle="1" w:styleId="Heading1Char">
    <w:name w:val="Heading 1 Char"/>
    <w:basedOn w:val="DefaultParagraphFont"/>
    <w:link w:val="Heading1"/>
    <w:rsid w:val="00D53B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ParagraphChar">
    <w:name w:val="List Paragraph Char"/>
    <w:aliases w:val="AOP Char"/>
    <w:link w:val="ListParagraph"/>
    <w:uiPriority w:val="34"/>
    <w:locked/>
    <w:rsid w:val="00D53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A69E0-1D74-437E-A932-858FEEDE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11</Pages>
  <Words>3553</Words>
  <Characters>20254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Andrijana Nižić</cp:lastModifiedBy>
  <cp:revision>41</cp:revision>
  <cp:lastPrinted>2023-08-23T13:13:00Z</cp:lastPrinted>
  <dcterms:created xsi:type="dcterms:W3CDTF">2025-03-11T11:09:00Z</dcterms:created>
  <dcterms:modified xsi:type="dcterms:W3CDTF">2025-03-23T17:56:00Z</dcterms:modified>
</cp:coreProperties>
</file>