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16C0" w14:textId="77777777" w:rsidR="00DD3FC9" w:rsidRDefault="00DD3FC9"/>
    <w:tbl>
      <w:tblPr>
        <w:tblStyle w:val="Reetkatablice"/>
        <w:tblpPr w:leftFromText="180" w:rightFromText="180" w:horzAnchor="margin" w:tblpY="1152"/>
        <w:tblW w:w="0" w:type="auto"/>
        <w:tblLook w:val="04A0" w:firstRow="1" w:lastRow="0" w:firstColumn="1" w:lastColumn="0" w:noHBand="0" w:noVBand="1"/>
      </w:tblPr>
      <w:tblGrid>
        <w:gridCol w:w="813"/>
        <w:gridCol w:w="3827"/>
        <w:gridCol w:w="993"/>
        <w:gridCol w:w="7796"/>
      </w:tblGrid>
      <w:tr w:rsidR="00AD47C5" w14:paraId="2B1C7F28" w14:textId="77777777" w:rsidTr="002A215C">
        <w:trPr>
          <w:trHeight w:val="1692"/>
        </w:trPr>
        <w:tc>
          <w:tcPr>
            <w:tcW w:w="704" w:type="dxa"/>
          </w:tcPr>
          <w:p w14:paraId="10FA426E" w14:textId="77777777" w:rsidR="00DD3FC9" w:rsidRDefault="00DD3FC9" w:rsidP="00AD47C5"/>
          <w:p w14:paraId="224AB86F" w14:textId="1CB14D55" w:rsidR="00DD3FC9" w:rsidRDefault="002A215C" w:rsidP="00AD47C5">
            <w:r>
              <w:t>Redni</w:t>
            </w:r>
          </w:p>
          <w:p w14:paraId="31B9B7B1" w14:textId="77777777" w:rsidR="00DD3FC9" w:rsidRDefault="00DD3FC9" w:rsidP="00AD47C5"/>
          <w:p w14:paraId="26B25F02" w14:textId="1EC0C349" w:rsidR="00AD47C5" w:rsidRDefault="002A215C" w:rsidP="00AD47C5">
            <w:r>
              <w:t>b</w:t>
            </w:r>
            <w:r w:rsidR="000C3239">
              <w:t>r.</w:t>
            </w:r>
          </w:p>
        </w:tc>
        <w:tc>
          <w:tcPr>
            <w:tcW w:w="3827" w:type="dxa"/>
          </w:tcPr>
          <w:p w14:paraId="2581469E" w14:textId="77777777" w:rsidR="00C44727" w:rsidRDefault="00C44727" w:rsidP="00C44727">
            <w:r>
              <w:t xml:space="preserve"> </w:t>
            </w:r>
          </w:p>
          <w:p w14:paraId="00175C66" w14:textId="77777777" w:rsidR="00C44727" w:rsidRDefault="00C44727" w:rsidP="00C44727"/>
          <w:p w14:paraId="0EB814F3" w14:textId="77777777" w:rsidR="00C44727" w:rsidRDefault="00C44727" w:rsidP="00C44727"/>
          <w:p w14:paraId="23F3A213" w14:textId="269E062B" w:rsidR="00AD47C5" w:rsidRDefault="00C44727" w:rsidP="00C44727">
            <w:r>
              <w:t xml:space="preserve">  </w:t>
            </w:r>
            <w:r w:rsidR="000C3239">
              <w:t>Tehničke karakteristike</w:t>
            </w:r>
          </w:p>
        </w:tc>
        <w:tc>
          <w:tcPr>
            <w:tcW w:w="993" w:type="dxa"/>
          </w:tcPr>
          <w:p w14:paraId="418D5A87" w14:textId="77777777" w:rsidR="00C44727" w:rsidRDefault="000C3239" w:rsidP="00AD47C5">
            <w:r>
              <w:t xml:space="preserve">              </w:t>
            </w:r>
          </w:p>
          <w:p w14:paraId="56EF30EA" w14:textId="77777777" w:rsidR="00C44727" w:rsidRDefault="00C44727" w:rsidP="00AD47C5"/>
          <w:p w14:paraId="3FE75001" w14:textId="77777777" w:rsidR="00C44727" w:rsidRDefault="00C44727" w:rsidP="00AD47C5"/>
          <w:p w14:paraId="549D7E47" w14:textId="31345681" w:rsidR="00AD47C5" w:rsidRDefault="000C3239" w:rsidP="00AD47C5">
            <w:r>
              <w:t>DA/NE</w:t>
            </w:r>
          </w:p>
        </w:tc>
        <w:tc>
          <w:tcPr>
            <w:tcW w:w="7796" w:type="dxa"/>
          </w:tcPr>
          <w:p w14:paraId="39025FA8" w14:textId="6410984A" w:rsidR="00AD47C5" w:rsidRDefault="00C44727" w:rsidP="002A215C">
            <w:r w:rsidRPr="00C44727">
              <w:t>Navesti broj str. gdje se u dostavljenoj ponudi, prospektnoj i tehničkoj specifikaciji proizvođača, nalazi stavka koja jasno i nedvojbeno potvrđuje ispunjavanje tražene tehničke karakteristike</w:t>
            </w:r>
          </w:p>
        </w:tc>
      </w:tr>
      <w:tr w:rsidR="00AD47C5" w14:paraId="7C06D09C" w14:textId="77777777" w:rsidTr="002A215C">
        <w:tc>
          <w:tcPr>
            <w:tcW w:w="704" w:type="dxa"/>
          </w:tcPr>
          <w:p w14:paraId="7F46F42C" w14:textId="641D769F" w:rsidR="00AD47C5" w:rsidRDefault="00E00110" w:rsidP="00AD47C5">
            <w:r>
              <w:t>1.</w:t>
            </w:r>
          </w:p>
        </w:tc>
        <w:tc>
          <w:tcPr>
            <w:tcW w:w="3827" w:type="dxa"/>
          </w:tcPr>
          <w:p w14:paraId="60124999" w14:textId="0BDE626A" w:rsidR="00AD47C5" w:rsidRDefault="00331DA6" w:rsidP="002A215C"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D4EB7">
              <w:rPr>
                <w:rFonts w:ascii="Arial" w:hAnsi="Arial" w:cs="Arial"/>
                <w:sz w:val="22"/>
                <w:szCs w:val="22"/>
              </w:rPr>
              <w:t xml:space="preserve">odificirana metoda po </w:t>
            </w:r>
            <w:proofErr w:type="spellStart"/>
            <w:r w:rsidR="00AD4EB7">
              <w:rPr>
                <w:rFonts w:ascii="Arial" w:hAnsi="Arial" w:cs="Arial"/>
                <w:sz w:val="22"/>
                <w:szCs w:val="22"/>
              </w:rPr>
              <w:t>Westergrenu</w:t>
            </w:r>
            <w:proofErr w:type="spellEnd"/>
            <w:r w:rsidR="00AD4EB7">
              <w:rPr>
                <w:rFonts w:ascii="Arial" w:hAnsi="Arial" w:cs="Arial"/>
                <w:sz w:val="22"/>
                <w:szCs w:val="22"/>
              </w:rPr>
              <w:t xml:space="preserve">  kojom se mjeri pad stupca eritrocita, </w:t>
            </w:r>
            <w:proofErr w:type="spellStart"/>
            <w:r w:rsidR="00AD4EB7">
              <w:rPr>
                <w:rFonts w:ascii="Arial" w:hAnsi="Arial" w:cs="Arial"/>
                <w:sz w:val="22"/>
                <w:szCs w:val="22"/>
              </w:rPr>
              <w:t>end</w:t>
            </w:r>
            <w:proofErr w:type="spellEnd"/>
            <w:r w:rsidR="00AD4E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D4EB7">
              <w:rPr>
                <w:rFonts w:ascii="Arial" w:hAnsi="Arial" w:cs="Arial"/>
                <w:sz w:val="22"/>
                <w:szCs w:val="22"/>
              </w:rPr>
              <w:t>point</w:t>
            </w:r>
            <w:proofErr w:type="spellEnd"/>
            <w:r w:rsidR="00AD4EB7">
              <w:rPr>
                <w:rFonts w:ascii="Arial" w:hAnsi="Arial" w:cs="Arial"/>
                <w:sz w:val="22"/>
                <w:szCs w:val="22"/>
              </w:rPr>
              <w:t xml:space="preserve"> metoda, bez aspiriranja uzorka</w:t>
            </w:r>
          </w:p>
        </w:tc>
        <w:tc>
          <w:tcPr>
            <w:tcW w:w="993" w:type="dxa"/>
          </w:tcPr>
          <w:p w14:paraId="389E581C" w14:textId="77777777" w:rsidR="00AD47C5" w:rsidRDefault="00AD47C5" w:rsidP="00AD47C5"/>
        </w:tc>
        <w:tc>
          <w:tcPr>
            <w:tcW w:w="7796" w:type="dxa"/>
          </w:tcPr>
          <w:p w14:paraId="2DA708BC" w14:textId="77777777" w:rsidR="00AD47C5" w:rsidRDefault="00AD47C5" w:rsidP="00AD47C5"/>
        </w:tc>
      </w:tr>
      <w:tr w:rsidR="00AD47C5" w14:paraId="1814E603" w14:textId="77777777" w:rsidTr="002A215C">
        <w:tc>
          <w:tcPr>
            <w:tcW w:w="704" w:type="dxa"/>
          </w:tcPr>
          <w:p w14:paraId="2C7DF958" w14:textId="534C8C1A" w:rsidR="00AD47C5" w:rsidRDefault="00E00110" w:rsidP="00AD47C5">
            <w:r>
              <w:t>2.</w:t>
            </w:r>
          </w:p>
        </w:tc>
        <w:tc>
          <w:tcPr>
            <w:tcW w:w="3827" w:type="dxa"/>
          </w:tcPr>
          <w:p w14:paraId="57BA19C8" w14:textId="77777777" w:rsidR="00AD47C5" w:rsidRDefault="00331DA6" w:rsidP="002A21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D4EB7">
              <w:rPr>
                <w:rFonts w:ascii="Arial" w:hAnsi="Arial" w:cs="Arial"/>
                <w:sz w:val="22"/>
                <w:szCs w:val="22"/>
              </w:rPr>
              <w:t xml:space="preserve">zorak pune krvi (hematološka epruveta - standardna </w:t>
            </w:r>
            <w:proofErr w:type="spellStart"/>
            <w:r w:rsidR="00AD4EB7">
              <w:rPr>
                <w:rFonts w:ascii="Arial" w:hAnsi="Arial" w:cs="Arial"/>
                <w:sz w:val="22"/>
                <w:szCs w:val="22"/>
              </w:rPr>
              <w:t>hem.epruveta</w:t>
            </w:r>
            <w:proofErr w:type="spellEnd"/>
            <w:r w:rsidR="00AD4EB7">
              <w:rPr>
                <w:rFonts w:ascii="Arial" w:hAnsi="Arial" w:cs="Arial"/>
                <w:sz w:val="22"/>
                <w:szCs w:val="22"/>
              </w:rPr>
              <w:t xml:space="preserve">  i pedijatrijska epruveta  volumena od 1ml  do 4mL, </w:t>
            </w:r>
            <w:proofErr w:type="spellStart"/>
            <w:r w:rsidR="00AD4EB7">
              <w:rPr>
                <w:rFonts w:ascii="Arial" w:hAnsi="Arial" w:cs="Arial"/>
                <w:sz w:val="22"/>
                <w:szCs w:val="22"/>
              </w:rPr>
              <w:t>antikoagulant</w:t>
            </w:r>
            <w:proofErr w:type="spellEnd"/>
            <w:r w:rsidR="00AD4EB7">
              <w:rPr>
                <w:rFonts w:ascii="Arial" w:hAnsi="Arial" w:cs="Arial"/>
                <w:sz w:val="22"/>
                <w:szCs w:val="22"/>
              </w:rPr>
              <w:t xml:space="preserve"> K2EDTA, K3EDTA)</w:t>
            </w:r>
          </w:p>
          <w:p w14:paraId="77D3646E" w14:textId="6D723946" w:rsidR="002A215C" w:rsidRDefault="002A215C" w:rsidP="002A215C"/>
        </w:tc>
        <w:tc>
          <w:tcPr>
            <w:tcW w:w="993" w:type="dxa"/>
          </w:tcPr>
          <w:p w14:paraId="03C0CA66" w14:textId="77777777" w:rsidR="00AD47C5" w:rsidRDefault="00AD47C5" w:rsidP="00AD47C5"/>
        </w:tc>
        <w:tc>
          <w:tcPr>
            <w:tcW w:w="7796" w:type="dxa"/>
          </w:tcPr>
          <w:p w14:paraId="1621570A" w14:textId="77777777" w:rsidR="00AD47C5" w:rsidRDefault="00AD47C5" w:rsidP="00AD47C5"/>
        </w:tc>
      </w:tr>
      <w:tr w:rsidR="00AD47C5" w14:paraId="5A70B414" w14:textId="77777777" w:rsidTr="002A215C">
        <w:tc>
          <w:tcPr>
            <w:tcW w:w="704" w:type="dxa"/>
          </w:tcPr>
          <w:p w14:paraId="74C8D096" w14:textId="4B3F2E37" w:rsidR="00AD47C5" w:rsidRDefault="00E00110" w:rsidP="00AD47C5">
            <w:r>
              <w:t>3.</w:t>
            </w:r>
          </w:p>
        </w:tc>
        <w:tc>
          <w:tcPr>
            <w:tcW w:w="3827" w:type="dxa"/>
          </w:tcPr>
          <w:p w14:paraId="5A97F44A" w14:textId="3101885B" w:rsidR="00673115" w:rsidRDefault="00331DA6" w:rsidP="006731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673115">
              <w:rPr>
                <w:rFonts w:ascii="Arial" w:hAnsi="Arial" w:cs="Arial"/>
                <w:sz w:val="22"/>
                <w:szCs w:val="22"/>
              </w:rPr>
              <w:t>ogućnost temperaturne korekcije rezultata</w:t>
            </w:r>
          </w:p>
          <w:p w14:paraId="56F6FFFB" w14:textId="77777777" w:rsidR="00AD47C5" w:rsidRDefault="00AD47C5" w:rsidP="00AD47C5"/>
        </w:tc>
        <w:tc>
          <w:tcPr>
            <w:tcW w:w="993" w:type="dxa"/>
          </w:tcPr>
          <w:p w14:paraId="5CC712D4" w14:textId="77777777" w:rsidR="00AD47C5" w:rsidRDefault="00AD47C5" w:rsidP="00AD47C5"/>
        </w:tc>
        <w:tc>
          <w:tcPr>
            <w:tcW w:w="7796" w:type="dxa"/>
          </w:tcPr>
          <w:p w14:paraId="5C2A3644" w14:textId="77777777" w:rsidR="00AD47C5" w:rsidRDefault="00AD47C5" w:rsidP="00AD47C5"/>
        </w:tc>
      </w:tr>
      <w:tr w:rsidR="00AD47C5" w14:paraId="3A6C5148" w14:textId="77777777" w:rsidTr="002A215C">
        <w:tc>
          <w:tcPr>
            <w:tcW w:w="704" w:type="dxa"/>
          </w:tcPr>
          <w:p w14:paraId="30B95A41" w14:textId="21CA80B1" w:rsidR="00AD47C5" w:rsidRDefault="00E00110" w:rsidP="00AD47C5">
            <w:r>
              <w:t>4.</w:t>
            </w:r>
          </w:p>
        </w:tc>
        <w:tc>
          <w:tcPr>
            <w:tcW w:w="3827" w:type="dxa"/>
          </w:tcPr>
          <w:p w14:paraId="06734BA2" w14:textId="74A16AEF" w:rsidR="00FA19B9" w:rsidRDefault="00331DA6" w:rsidP="00FA1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A19B9">
              <w:rPr>
                <w:rFonts w:ascii="Arial" w:hAnsi="Arial" w:cs="Arial"/>
                <w:sz w:val="22"/>
                <w:szCs w:val="22"/>
              </w:rPr>
              <w:t>rijeme analize do 25 minuta</w:t>
            </w:r>
          </w:p>
          <w:p w14:paraId="51C8342C" w14:textId="77777777" w:rsidR="00AD47C5" w:rsidRDefault="00AD47C5" w:rsidP="00AD47C5"/>
        </w:tc>
        <w:tc>
          <w:tcPr>
            <w:tcW w:w="993" w:type="dxa"/>
          </w:tcPr>
          <w:p w14:paraId="08865D8B" w14:textId="77777777" w:rsidR="00AD47C5" w:rsidRDefault="00AD47C5" w:rsidP="00AD47C5"/>
        </w:tc>
        <w:tc>
          <w:tcPr>
            <w:tcW w:w="7796" w:type="dxa"/>
          </w:tcPr>
          <w:p w14:paraId="25BF6401" w14:textId="77777777" w:rsidR="00AD47C5" w:rsidRDefault="00AD47C5" w:rsidP="00AD47C5"/>
        </w:tc>
      </w:tr>
      <w:tr w:rsidR="00AD47C5" w14:paraId="693FE7CB" w14:textId="77777777" w:rsidTr="002A215C">
        <w:tc>
          <w:tcPr>
            <w:tcW w:w="704" w:type="dxa"/>
          </w:tcPr>
          <w:p w14:paraId="6877059B" w14:textId="565E566F" w:rsidR="00AD47C5" w:rsidRDefault="00E00110" w:rsidP="00AD47C5">
            <w:r>
              <w:t>5.</w:t>
            </w:r>
          </w:p>
        </w:tc>
        <w:tc>
          <w:tcPr>
            <w:tcW w:w="3827" w:type="dxa"/>
          </w:tcPr>
          <w:p w14:paraId="2BEE697E" w14:textId="4B21ABA5" w:rsidR="00857B74" w:rsidRDefault="00857B74" w:rsidP="00857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Istovremena analiza  30 uzoraka </w:t>
            </w:r>
          </w:p>
          <w:p w14:paraId="391EEBF8" w14:textId="77777777" w:rsidR="00AD47C5" w:rsidRDefault="00AD47C5" w:rsidP="00AD47C5"/>
        </w:tc>
        <w:tc>
          <w:tcPr>
            <w:tcW w:w="993" w:type="dxa"/>
          </w:tcPr>
          <w:p w14:paraId="724F48B5" w14:textId="77777777" w:rsidR="00AD47C5" w:rsidRDefault="00AD47C5" w:rsidP="00AD47C5"/>
        </w:tc>
        <w:tc>
          <w:tcPr>
            <w:tcW w:w="7796" w:type="dxa"/>
          </w:tcPr>
          <w:p w14:paraId="66A529C2" w14:textId="77777777" w:rsidR="00AD47C5" w:rsidRDefault="00AD47C5" w:rsidP="00AD47C5"/>
        </w:tc>
      </w:tr>
      <w:tr w:rsidR="00AD47C5" w14:paraId="590CA100" w14:textId="77777777" w:rsidTr="002A215C">
        <w:tc>
          <w:tcPr>
            <w:tcW w:w="704" w:type="dxa"/>
          </w:tcPr>
          <w:p w14:paraId="53AC3B4D" w14:textId="7686DA7E" w:rsidR="00AD47C5" w:rsidRDefault="00E00110" w:rsidP="00AD47C5">
            <w:r>
              <w:t>6.</w:t>
            </w:r>
          </w:p>
        </w:tc>
        <w:tc>
          <w:tcPr>
            <w:tcW w:w="3827" w:type="dxa"/>
          </w:tcPr>
          <w:p w14:paraId="00948017" w14:textId="71F8E68A" w:rsidR="0076609F" w:rsidRDefault="0076609F" w:rsidP="007660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Automatizirani mikser za epruvete (prema CLSI smjernicama)</w:t>
            </w:r>
          </w:p>
          <w:p w14:paraId="116BC9AC" w14:textId="77777777" w:rsidR="00AD47C5" w:rsidRDefault="00AD47C5" w:rsidP="00AD47C5"/>
        </w:tc>
        <w:tc>
          <w:tcPr>
            <w:tcW w:w="993" w:type="dxa"/>
          </w:tcPr>
          <w:p w14:paraId="6F249702" w14:textId="77777777" w:rsidR="00AD47C5" w:rsidRDefault="00AD47C5" w:rsidP="00AD47C5"/>
        </w:tc>
        <w:tc>
          <w:tcPr>
            <w:tcW w:w="7796" w:type="dxa"/>
          </w:tcPr>
          <w:p w14:paraId="69C22B86" w14:textId="77777777" w:rsidR="00AD47C5" w:rsidRDefault="00AD47C5" w:rsidP="00AD47C5"/>
        </w:tc>
      </w:tr>
      <w:tr w:rsidR="00AD47C5" w14:paraId="0A96895F" w14:textId="77777777" w:rsidTr="002A215C">
        <w:tc>
          <w:tcPr>
            <w:tcW w:w="704" w:type="dxa"/>
          </w:tcPr>
          <w:p w14:paraId="243968C4" w14:textId="76172E88" w:rsidR="00AD47C5" w:rsidRDefault="00E00110" w:rsidP="00AD47C5">
            <w:r>
              <w:t>7.</w:t>
            </w:r>
          </w:p>
        </w:tc>
        <w:tc>
          <w:tcPr>
            <w:tcW w:w="3827" w:type="dxa"/>
          </w:tcPr>
          <w:p w14:paraId="6A3FC069" w14:textId="0AEA88DD" w:rsidR="00563611" w:rsidRDefault="00563611" w:rsidP="00563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Mogućnost dodavanja uzoraka tijekom rada</w:t>
            </w:r>
          </w:p>
          <w:p w14:paraId="4974EF82" w14:textId="77777777" w:rsidR="00AD47C5" w:rsidRPr="00563611" w:rsidRDefault="00AD47C5" w:rsidP="00AD47C5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261532EF" w14:textId="77777777" w:rsidR="00AD47C5" w:rsidRDefault="00AD47C5" w:rsidP="00AD47C5"/>
        </w:tc>
        <w:tc>
          <w:tcPr>
            <w:tcW w:w="7796" w:type="dxa"/>
          </w:tcPr>
          <w:p w14:paraId="164FB319" w14:textId="77777777" w:rsidR="00AD47C5" w:rsidRDefault="00AD47C5" w:rsidP="00AD47C5"/>
        </w:tc>
      </w:tr>
      <w:tr w:rsidR="00AD47C5" w14:paraId="7B531FCF" w14:textId="77777777" w:rsidTr="002A215C">
        <w:tc>
          <w:tcPr>
            <w:tcW w:w="704" w:type="dxa"/>
          </w:tcPr>
          <w:p w14:paraId="466AA7A6" w14:textId="0DDCDB26" w:rsidR="00AD47C5" w:rsidRDefault="00E00110" w:rsidP="00AD47C5">
            <w:r>
              <w:lastRenderedPageBreak/>
              <w:t>8.</w:t>
            </w:r>
          </w:p>
        </w:tc>
        <w:tc>
          <w:tcPr>
            <w:tcW w:w="3827" w:type="dxa"/>
          </w:tcPr>
          <w:p w14:paraId="38AD347E" w14:textId="2B5622DE" w:rsidR="006436F2" w:rsidRDefault="006436F2" w:rsidP="00643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Sučelje osjetljivo na dodir</w:t>
            </w:r>
          </w:p>
          <w:p w14:paraId="04AE77CE" w14:textId="77777777" w:rsidR="00AD47C5" w:rsidRDefault="00AD47C5" w:rsidP="00AD47C5"/>
        </w:tc>
        <w:tc>
          <w:tcPr>
            <w:tcW w:w="993" w:type="dxa"/>
          </w:tcPr>
          <w:p w14:paraId="3436CDEA" w14:textId="77777777" w:rsidR="00AD47C5" w:rsidRDefault="00AD47C5" w:rsidP="00AD47C5"/>
        </w:tc>
        <w:tc>
          <w:tcPr>
            <w:tcW w:w="7796" w:type="dxa"/>
          </w:tcPr>
          <w:p w14:paraId="358646B3" w14:textId="77777777" w:rsidR="00AD47C5" w:rsidRDefault="00AD47C5" w:rsidP="00AD47C5"/>
        </w:tc>
      </w:tr>
      <w:tr w:rsidR="00AD47C5" w14:paraId="385AFA87" w14:textId="77777777" w:rsidTr="002A215C">
        <w:tc>
          <w:tcPr>
            <w:tcW w:w="704" w:type="dxa"/>
          </w:tcPr>
          <w:p w14:paraId="5C481C5A" w14:textId="026DADBA" w:rsidR="00AD47C5" w:rsidRDefault="00E00110" w:rsidP="00AD47C5">
            <w:r>
              <w:t>9.</w:t>
            </w:r>
          </w:p>
        </w:tc>
        <w:tc>
          <w:tcPr>
            <w:tcW w:w="3827" w:type="dxa"/>
          </w:tcPr>
          <w:p w14:paraId="67857621" w14:textId="4B93DD84" w:rsidR="00915376" w:rsidRDefault="00915376" w:rsidP="009153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Dva USB priključka</w:t>
            </w:r>
          </w:p>
          <w:p w14:paraId="5574921E" w14:textId="77777777" w:rsidR="00AD47C5" w:rsidRDefault="00AD47C5" w:rsidP="00AD47C5"/>
        </w:tc>
        <w:tc>
          <w:tcPr>
            <w:tcW w:w="993" w:type="dxa"/>
          </w:tcPr>
          <w:p w14:paraId="7416788A" w14:textId="77777777" w:rsidR="00AD47C5" w:rsidRDefault="00AD47C5" w:rsidP="00AD47C5"/>
        </w:tc>
        <w:tc>
          <w:tcPr>
            <w:tcW w:w="7796" w:type="dxa"/>
          </w:tcPr>
          <w:p w14:paraId="1D1B38B3" w14:textId="77777777" w:rsidR="00AD47C5" w:rsidRDefault="00AD47C5" w:rsidP="00AD47C5"/>
        </w:tc>
      </w:tr>
      <w:tr w:rsidR="00AD47C5" w14:paraId="1ED118DD" w14:textId="77777777" w:rsidTr="002A215C">
        <w:trPr>
          <w:trHeight w:val="790"/>
        </w:trPr>
        <w:tc>
          <w:tcPr>
            <w:tcW w:w="704" w:type="dxa"/>
          </w:tcPr>
          <w:p w14:paraId="5BC82500" w14:textId="0AE667ED" w:rsidR="00AD47C5" w:rsidRDefault="00E00110" w:rsidP="00AD47C5">
            <w:r>
              <w:t>10.</w:t>
            </w:r>
          </w:p>
        </w:tc>
        <w:tc>
          <w:tcPr>
            <w:tcW w:w="3827" w:type="dxa"/>
          </w:tcPr>
          <w:p w14:paraId="3B832285" w14:textId="24B7E86A" w:rsidR="0016100C" w:rsidRDefault="0016100C" w:rsidP="001610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Mogućnost mrežne povezanosti s postojećim LIS-om</w:t>
            </w:r>
          </w:p>
          <w:p w14:paraId="28406225" w14:textId="77777777" w:rsidR="00AD47C5" w:rsidRDefault="00AD47C5" w:rsidP="0016100C"/>
        </w:tc>
        <w:tc>
          <w:tcPr>
            <w:tcW w:w="993" w:type="dxa"/>
          </w:tcPr>
          <w:p w14:paraId="4901E38F" w14:textId="77777777" w:rsidR="00AD47C5" w:rsidRDefault="00AD47C5" w:rsidP="00AD47C5"/>
        </w:tc>
        <w:tc>
          <w:tcPr>
            <w:tcW w:w="7796" w:type="dxa"/>
          </w:tcPr>
          <w:p w14:paraId="6883AEAD" w14:textId="77777777" w:rsidR="00AD47C5" w:rsidRDefault="00AD47C5" w:rsidP="00AD47C5"/>
        </w:tc>
      </w:tr>
      <w:tr w:rsidR="00771FD9" w14:paraId="54245D64" w14:textId="77777777" w:rsidTr="002A215C">
        <w:trPr>
          <w:trHeight w:val="790"/>
        </w:trPr>
        <w:tc>
          <w:tcPr>
            <w:tcW w:w="704" w:type="dxa"/>
          </w:tcPr>
          <w:p w14:paraId="2BB35240" w14:textId="60F67421" w:rsidR="00771FD9" w:rsidRDefault="00771FD9" w:rsidP="00AD47C5">
            <w:r>
              <w:t>11</w:t>
            </w:r>
          </w:p>
        </w:tc>
        <w:tc>
          <w:tcPr>
            <w:tcW w:w="3827" w:type="dxa"/>
          </w:tcPr>
          <w:p w14:paraId="77B1E4D7" w14:textId="4FB8EF8D" w:rsidR="000F64E4" w:rsidRDefault="000F64E4" w:rsidP="000F6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Povijest - dostupna arhiva 5000 uzoraka</w:t>
            </w:r>
          </w:p>
          <w:p w14:paraId="19671E65" w14:textId="77777777" w:rsidR="00771FD9" w:rsidRDefault="00771FD9" w:rsidP="001610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05C490" w14:textId="77777777" w:rsidR="00771FD9" w:rsidRDefault="00771FD9" w:rsidP="00AD47C5"/>
        </w:tc>
        <w:tc>
          <w:tcPr>
            <w:tcW w:w="7796" w:type="dxa"/>
          </w:tcPr>
          <w:p w14:paraId="0C5280D0" w14:textId="77777777" w:rsidR="00771FD9" w:rsidRDefault="00771FD9" w:rsidP="00AD47C5"/>
        </w:tc>
      </w:tr>
      <w:tr w:rsidR="00771FD9" w14:paraId="7A34989D" w14:textId="77777777" w:rsidTr="002A215C">
        <w:trPr>
          <w:trHeight w:val="790"/>
        </w:trPr>
        <w:tc>
          <w:tcPr>
            <w:tcW w:w="704" w:type="dxa"/>
          </w:tcPr>
          <w:p w14:paraId="31993A2A" w14:textId="7172E2F3" w:rsidR="00771FD9" w:rsidRDefault="000F64E4" w:rsidP="00AD47C5">
            <w:r>
              <w:t>12</w:t>
            </w:r>
          </w:p>
        </w:tc>
        <w:tc>
          <w:tcPr>
            <w:tcW w:w="3827" w:type="dxa"/>
          </w:tcPr>
          <w:p w14:paraId="1016B5C2" w14:textId="2832206F" w:rsidR="004B6816" w:rsidRDefault="004B6816" w:rsidP="004B68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Integrirani  printer i čitač crtičnog koda</w:t>
            </w:r>
          </w:p>
          <w:p w14:paraId="5E591A19" w14:textId="77777777" w:rsidR="00771FD9" w:rsidRDefault="00771FD9" w:rsidP="001610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4B1DCE" w14:textId="77777777" w:rsidR="00771FD9" w:rsidRDefault="00771FD9" w:rsidP="00AD47C5"/>
        </w:tc>
        <w:tc>
          <w:tcPr>
            <w:tcW w:w="7796" w:type="dxa"/>
          </w:tcPr>
          <w:p w14:paraId="2BC330D1" w14:textId="77777777" w:rsidR="00771FD9" w:rsidRDefault="00771FD9" w:rsidP="00AD47C5"/>
        </w:tc>
      </w:tr>
    </w:tbl>
    <w:p w14:paraId="0ED96DE1" w14:textId="69D20255" w:rsidR="002159CE" w:rsidRDefault="002159CE" w:rsidP="00771FD9"/>
    <w:p w14:paraId="47A889E4" w14:textId="4F2459DB" w:rsidR="00BC7AAE" w:rsidRDefault="00BC7AAE" w:rsidP="00771FD9"/>
    <w:sectPr w:rsidR="00BC7AAE" w:rsidSect="002A2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04FB" w14:textId="77777777" w:rsidR="00AF1DB9" w:rsidRDefault="00AF1DB9" w:rsidP="002A215C">
      <w:pPr>
        <w:spacing w:after="0" w:line="240" w:lineRule="auto"/>
      </w:pPr>
      <w:r>
        <w:separator/>
      </w:r>
    </w:p>
  </w:endnote>
  <w:endnote w:type="continuationSeparator" w:id="0">
    <w:p w14:paraId="63E686B3" w14:textId="77777777" w:rsidR="00AF1DB9" w:rsidRDefault="00AF1DB9" w:rsidP="002A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BDF0" w14:textId="77777777" w:rsidR="002A215C" w:rsidRDefault="002A21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92CD" w14:textId="77777777" w:rsidR="002A215C" w:rsidRDefault="002A21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CFCC" w14:textId="77777777" w:rsidR="002A215C" w:rsidRDefault="002A21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F8F1" w14:textId="77777777" w:rsidR="00AF1DB9" w:rsidRDefault="00AF1DB9" w:rsidP="002A215C">
      <w:pPr>
        <w:spacing w:after="0" w:line="240" w:lineRule="auto"/>
      </w:pPr>
      <w:r>
        <w:separator/>
      </w:r>
    </w:p>
  </w:footnote>
  <w:footnote w:type="continuationSeparator" w:id="0">
    <w:p w14:paraId="2050DA77" w14:textId="77777777" w:rsidR="00AF1DB9" w:rsidRDefault="00AF1DB9" w:rsidP="002A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C4AB" w14:textId="77777777" w:rsidR="002A215C" w:rsidRDefault="002A21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9475" w14:textId="77777777" w:rsidR="002A215C" w:rsidRDefault="002A21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CDBA" w14:textId="77777777" w:rsidR="002A215C" w:rsidRDefault="002A21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2A"/>
    <w:rsid w:val="00026DAD"/>
    <w:rsid w:val="000C3239"/>
    <w:rsid w:val="000F64E4"/>
    <w:rsid w:val="0016100C"/>
    <w:rsid w:val="002159CE"/>
    <w:rsid w:val="002A215C"/>
    <w:rsid w:val="002C6A94"/>
    <w:rsid w:val="00331DA6"/>
    <w:rsid w:val="003960F7"/>
    <w:rsid w:val="003E1B82"/>
    <w:rsid w:val="00424417"/>
    <w:rsid w:val="004B6816"/>
    <w:rsid w:val="004F355F"/>
    <w:rsid w:val="00563611"/>
    <w:rsid w:val="0058622A"/>
    <w:rsid w:val="00621C45"/>
    <w:rsid w:val="006436F2"/>
    <w:rsid w:val="00673115"/>
    <w:rsid w:val="0076609F"/>
    <w:rsid w:val="00771FD9"/>
    <w:rsid w:val="0085217D"/>
    <w:rsid w:val="00857B74"/>
    <w:rsid w:val="00915376"/>
    <w:rsid w:val="00AD47C5"/>
    <w:rsid w:val="00AD4EB7"/>
    <w:rsid w:val="00AF1DB9"/>
    <w:rsid w:val="00BC7AAE"/>
    <w:rsid w:val="00C44727"/>
    <w:rsid w:val="00D553E1"/>
    <w:rsid w:val="00DD3FC9"/>
    <w:rsid w:val="00DD7837"/>
    <w:rsid w:val="00E00110"/>
    <w:rsid w:val="00E027A3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6773"/>
  <w15:chartTrackingRefBased/>
  <w15:docId w15:val="{28AB3CA5-C976-4069-8E45-9A9A9C4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8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62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622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62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62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62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62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8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8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8622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622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8622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622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622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D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215C"/>
  </w:style>
  <w:style w:type="paragraph" w:styleId="Podnoje">
    <w:name w:val="footer"/>
    <w:basedOn w:val="Normal"/>
    <w:link w:val="PodnojeChar"/>
    <w:uiPriority w:val="99"/>
    <w:unhideWhenUsed/>
    <w:rsid w:val="002A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Vidaić</dc:creator>
  <cp:keywords/>
  <dc:description/>
  <cp:lastModifiedBy>Marija Vidaić</cp:lastModifiedBy>
  <cp:revision>2</cp:revision>
  <cp:lastPrinted>2024-11-07T11:30:00Z</cp:lastPrinted>
  <dcterms:created xsi:type="dcterms:W3CDTF">2024-11-07T11:31:00Z</dcterms:created>
  <dcterms:modified xsi:type="dcterms:W3CDTF">2024-11-07T11:31:00Z</dcterms:modified>
</cp:coreProperties>
</file>