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2054E67D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5E53AA">
        <w:rPr>
          <w:u w:val="single"/>
        </w:rPr>
        <w:t>STOLICE ZA PACIJENTE U ČEKAONICI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proofErr w:type="gramStart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proofErr w:type="gramEnd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7076578C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>:</w:t>
      </w:r>
      <w:proofErr w:type="spellStart"/>
      <w:r w:rsidR="007C4080">
        <w:rPr>
          <w:rFonts w:ascii="Arial" w:hAnsi="Arial" w:cs="Arial"/>
        </w:rPr>
        <w:t>K.D.Zvonimira</w:t>
      </w:r>
      <w:proofErr w:type="spellEnd"/>
      <w:r w:rsidR="007C4080">
        <w:rPr>
          <w:rFonts w:ascii="Arial" w:hAnsi="Arial" w:cs="Arial"/>
        </w:rPr>
        <w:t xml:space="preserve"> 1, ZD (Garaža)</w:t>
      </w:r>
      <w:r w:rsidR="005E53AA">
        <w:rPr>
          <w:rFonts w:ascii="Arial" w:hAnsi="Arial" w:cs="Arial"/>
        </w:rPr>
        <w:t xml:space="preserve"> (sukcesivna isporuka, 2 puta)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38F06880" w:rsidR="00090649" w:rsidRPr="00F317D0" w:rsidRDefault="00D274A6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90649">
        <w:rPr>
          <w:rFonts w:ascii="Arial" w:hAnsi="Arial" w:cs="Arial"/>
          <w:sz w:val="20"/>
          <w:szCs w:val="20"/>
        </w:rPr>
        <w:t xml:space="preserve">  </w:t>
      </w:r>
      <w:r w:rsidR="00090649"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62246" w14:textId="77777777" w:rsidR="003E7C97" w:rsidRDefault="003E7C97">
      <w:r>
        <w:separator/>
      </w:r>
    </w:p>
  </w:endnote>
  <w:endnote w:type="continuationSeparator" w:id="0">
    <w:p w14:paraId="370A73E0" w14:textId="77777777" w:rsidR="003E7C97" w:rsidRDefault="003E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AD60" w14:textId="77777777" w:rsidR="003E7C97" w:rsidRDefault="003E7C97">
      <w:r>
        <w:separator/>
      </w:r>
    </w:p>
  </w:footnote>
  <w:footnote w:type="continuationSeparator" w:id="0">
    <w:p w14:paraId="7E98AF55" w14:textId="77777777" w:rsidR="003E7C97" w:rsidRDefault="003E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0FC3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43E0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35041"/>
    <w:rsid w:val="0024068B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1C4D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E7C97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E53AA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6F0040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52684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080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A5B25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B99"/>
    <w:rsid w:val="00CB5D50"/>
    <w:rsid w:val="00CB6097"/>
    <w:rsid w:val="00CC3C90"/>
    <w:rsid w:val="00CE48E7"/>
    <w:rsid w:val="00CE5462"/>
    <w:rsid w:val="00CE64F7"/>
    <w:rsid w:val="00CE7351"/>
    <w:rsid w:val="00CE7FEF"/>
    <w:rsid w:val="00CF0C4F"/>
    <w:rsid w:val="00CF719F"/>
    <w:rsid w:val="00D0450C"/>
    <w:rsid w:val="00D05F2E"/>
    <w:rsid w:val="00D06233"/>
    <w:rsid w:val="00D0702C"/>
    <w:rsid w:val="00D12014"/>
    <w:rsid w:val="00D1764C"/>
    <w:rsid w:val="00D274A6"/>
    <w:rsid w:val="00D27746"/>
    <w:rsid w:val="00D3123F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A5A37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12A86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2D91"/>
    <w:rsid w:val="00F5378A"/>
    <w:rsid w:val="00F55FFF"/>
    <w:rsid w:val="00F61A62"/>
    <w:rsid w:val="00F63446"/>
    <w:rsid w:val="00F71386"/>
    <w:rsid w:val="00F87A5B"/>
    <w:rsid w:val="00F9402E"/>
    <w:rsid w:val="00F96EF7"/>
    <w:rsid w:val="00F97EC5"/>
    <w:rsid w:val="00FA0942"/>
    <w:rsid w:val="00FA2E98"/>
    <w:rsid w:val="00FA359F"/>
    <w:rsid w:val="00FA41EA"/>
    <w:rsid w:val="00FB00CE"/>
    <w:rsid w:val="00FB2490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2025-03-17T07:36:00Z</cp:lastPrinted>
  <dcterms:created xsi:type="dcterms:W3CDTF">2025-10-02T09:08:00Z</dcterms:created>
  <dcterms:modified xsi:type="dcterms:W3CDTF">2025-10-02T09:08:00Z</dcterms:modified>
</cp:coreProperties>
</file>